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4C" w:rsidRPr="00357CA6" w:rsidRDefault="003A0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33" w:hanging="4"/>
        <w:rPr>
          <w:rFonts w:eastAsia="標楷體"/>
          <w:b/>
          <w:i/>
          <w:color w:val="000000"/>
          <w:sz w:val="40"/>
          <w:szCs w:val="40"/>
        </w:rPr>
      </w:pPr>
      <w:r w:rsidRPr="00357CA6">
        <w:rPr>
          <w:rFonts w:eastAsia="標楷體"/>
          <w:sz w:val="40"/>
          <w:szCs w:val="40"/>
        </w:rPr>
        <w:t xml:space="preserve">              </w:t>
      </w:r>
      <w:r w:rsidRPr="00357CA6">
        <w:rPr>
          <w:rFonts w:eastAsia="標楷體"/>
          <w:b/>
          <w:i/>
          <w:color w:val="000000"/>
          <w:sz w:val="40"/>
          <w:szCs w:val="40"/>
        </w:rPr>
        <w:t xml:space="preserve"> </w:t>
      </w:r>
    </w:p>
    <w:p w:rsidR="00EC034C" w:rsidRPr="00357CA6" w:rsidRDefault="00EC0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33" w:hanging="4"/>
        <w:rPr>
          <w:rFonts w:eastAsia="標楷體"/>
          <w:b/>
          <w:i/>
          <w:color w:val="000000"/>
          <w:sz w:val="40"/>
          <w:szCs w:val="40"/>
        </w:rPr>
      </w:pPr>
    </w:p>
    <w:p w:rsidR="00EC034C" w:rsidRPr="00357CA6" w:rsidRDefault="00EC0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33" w:hanging="4"/>
        <w:rPr>
          <w:rFonts w:eastAsia="標楷體"/>
          <w:b/>
          <w:i/>
          <w:color w:val="000000"/>
          <w:sz w:val="40"/>
          <w:szCs w:val="40"/>
        </w:rPr>
      </w:pPr>
    </w:p>
    <w:p w:rsidR="00EC034C" w:rsidRPr="00357CA6" w:rsidRDefault="00EC0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33" w:hanging="4"/>
        <w:rPr>
          <w:rFonts w:eastAsia="標楷體"/>
          <w:b/>
          <w:i/>
          <w:color w:val="000000"/>
          <w:sz w:val="40"/>
          <w:szCs w:val="40"/>
        </w:rPr>
      </w:pPr>
    </w:p>
    <w:p w:rsidR="00A333F3" w:rsidRPr="00357CA6" w:rsidRDefault="003A0EF7" w:rsidP="00EC0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-33" w:hanging="5"/>
        <w:jc w:val="center"/>
        <w:rPr>
          <w:rFonts w:eastAsia="標楷體"/>
          <w:color w:val="000000"/>
          <w:sz w:val="48"/>
          <w:szCs w:val="48"/>
        </w:rPr>
      </w:pPr>
      <w:r w:rsidRPr="00357CA6">
        <w:rPr>
          <w:rFonts w:eastAsia="標楷體"/>
          <w:b/>
          <w:i/>
          <w:color w:val="000000"/>
          <w:sz w:val="48"/>
          <w:szCs w:val="48"/>
        </w:rPr>
        <w:t>Consent Statement for Application Review</w:t>
      </w: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jc w:val="center"/>
        <w:rPr>
          <w:rFonts w:eastAsia="標楷體"/>
          <w:color w:val="000000"/>
          <w:sz w:val="28"/>
          <w:szCs w:val="28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jc w:val="center"/>
        <w:rPr>
          <w:rFonts w:eastAsia="標楷體"/>
          <w:color w:val="000000"/>
          <w:sz w:val="28"/>
          <w:szCs w:val="28"/>
        </w:rPr>
      </w:pPr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jc w:val="right"/>
        <w:rPr>
          <w:rFonts w:eastAsia="標楷體"/>
          <w:color w:val="000000"/>
          <w:sz w:val="20"/>
        </w:rPr>
      </w:pPr>
      <w:r w:rsidRPr="00357CA6">
        <w:rPr>
          <w:rFonts w:eastAsia="標楷體"/>
          <w:sz w:val="20"/>
        </w:rPr>
        <w:t>______</w:t>
      </w:r>
      <w:r w:rsidRPr="00357CA6">
        <w:rPr>
          <w:rFonts w:eastAsia="標楷體"/>
          <w:color w:val="000000"/>
          <w:sz w:val="20"/>
        </w:rPr>
        <w:t xml:space="preserve"> (Y)/ </w:t>
      </w:r>
      <w:r w:rsidRPr="00357CA6">
        <w:rPr>
          <w:rFonts w:eastAsia="標楷體"/>
          <w:sz w:val="20"/>
        </w:rPr>
        <w:t>_____</w:t>
      </w:r>
      <w:r w:rsidRPr="00357CA6">
        <w:rPr>
          <w:rFonts w:eastAsia="標楷體"/>
          <w:color w:val="000000"/>
          <w:sz w:val="20"/>
        </w:rPr>
        <w:t xml:space="preserve"> (M)/ </w:t>
      </w:r>
      <w:r w:rsidRPr="00357CA6">
        <w:rPr>
          <w:rFonts w:eastAsia="標楷體"/>
          <w:sz w:val="20"/>
        </w:rPr>
        <w:t>_____</w:t>
      </w:r>
      <w:r w:rsidRPr="00357CA6">
        <w:rPr>
          <w:rFonts w:eastAsia="標楷體"/>
          <w:color w:val="000000"/>
          <w:sz w:val="20"/>
        </w:rPr>
        <w:t xml:space="preserve"> (D)</w:t>
      </w: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rPr>
          <w:rFonts w:eastAsia="標楷體"/>
          <w:sz w:val="28"/>
          <w:szCs w:val="28"/>
        </w:rPr>
      </w:pPr>
    </w:p>
    <w:p w:rsidR="006F5081" w:rsidRPr="00357CA6" w:rsidRDefault="003A0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rPr>
          <w:rFonts w:eastAsia="標楷體"/>
          <w:color w:val="000000"/>
          <w:sz w:val="32"/>
          <w:szCs w:val="32"/>
          <w:u w:val="single"/>
        </w:rPr>
      </w:pPr>
      <w:r w:rsidRPr="00357CA6">
        <w:rPr>
          <w:rFonts w:eastAsia="標楷體"/>
          <w:color w:val="000000"/>
          <w:sz w:val="32"/>
          <w:szCs w:val="32"/>
          <w:u w:val="single"/>
        </w:rPr>
        <w:t xml:space="preserve"> </w:t>
      </w:r>
    </w:p>
    <w:p w:rsidR="00A333F3" w:rsidRPr="00357CA6" w:rsidRDefault="003A0EF7" w:rsidP="006F5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34" w:hanging="3"/>
        <w:jc w:val="both"/>
        <w:rPr>
          <w:rFonts w:eastAsia="標楷體"/>
          <w:color w:val="000000"/>
          <w:sz w:val="32"/>
          <w:szCs w:val="32"/>
        </w:rPr>
      </w:pPr>
      <w:r w:rsidRPr="00357CA6">
        <w:rPr>
          <w:rFonts w:eastAsia="標楷體"/>
          <w:color w:val="000000"/>
          <w:sz w:val="32"/>
          <w:szCs w:val="32"/>
          <w:u w:val="single"/>
        </w:rPr>
        <w:t>(Company Name)</w:t>
      </w:r>
      <w:r w:rsidRPr="00357CA6">
        <w:rPr>
          <w:rFonts w:eastAsia="標楷體"/>
          <w:sz w:val="32"/>
          <w:szCs w:val="32"/>
          <w:u w:val="single"/>
        </w:rPr>
        <w:t xml:space="preserve">  </w:t>
      </w:r>
      <w:r w:rsidRPr="00357CA6">
        <w:rPr>
          <w:rFonts w:eastAsia="標楷體"/>
          <w:color w:val="000000"/>
          <w:sz w:val="32"/>
          <w:szCs w:val="32"/>
        </w:rPr>
        <w:t xml:space="preserve"> consent to submit a  business proposal for </w:t>
      </w:r>
      <w:r w:rsidR="006F5081" w:rsidRPr="00357CA6">
        <w:rPr>
          <w:rFonts w:eastAsia="標楷體"/>
          <w:color w:val="000000"/>
          <w:sz w:val="32"/>
          <w:szCs w:val="32"/>
        </w:rPr>
        <w:t xml:space="preserve">Business Incubation Center, NTUST </w:t>
      </w:r>
      <w:r w:rsidRPr="00357CA6">
        <w:rPr>
          <w:rFonts w:eastAsia="標楷體"/>
          <w:color w:val="000000"/>
          <w:sz w:val="32"/>
          <w:szCs w:val="32"/>
        </w:rPr>
        <w:t>committee meeting review.</w:t>
      </w:r>
    </w:p>
    <w:p w:rsidR="006F5081" w:rsidRPr="00357CA6" w:rsidRDefault="006F5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rPr>
          <w:rFonts w:eastAsia="標楷體"/>
          <w:color w:val="000000"/>
          <w:sz w:val="28"/>
          <w:szCs w:val="28"/>
        </w:rPr>
      </w:pPr>
    </w:p>
    <w:p w:rsidR="006F5081" w:rsidRPr="00357CA6" w:rsidRDefault="006F5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rPr>
          <w:rFonts w:eastAsia="標楷體"/>
          <w:color w:val="000000"/>
          <w:sz w:val="28"/>
          <w:szCs w:val="28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" w:hanging="3"/>
        <w:jc w:val="center"/>
        <w:rPr>
          <w:rFonts w:eastAsia="標楷體"/>
          <w:color w:val="000000"/>
          <w:sz w:val="28"/>
          <w:szCs w:val="28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" w:hanging="2"/>
        <w:jc w:val="center"/>
        <w:rPr>
          <w:rFonts w:eastAsia="標楷體"/>
          <w:color w:val="000000"/>
          <w:szCs w:val="24"/>
        </w:rPr>
      </w:pPr>
    </w:p>
    <w:p w:rsidR="00A333F3" w:rsidRPr="00357CA6" w:rsidRDefault="009A62D6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  <w:color w:val="000000"/>
          <w:sz w:val="28"/>
          <w:szCs w:val="28"/>
          <w:u w:val="single"/>
        </w:rPr>
      </w:pPr>
      <w:sdt>
        <w:sdtPr>
          <w:rPr>
            <w:rFonts w:eastAsia="標楷體"/>
          </w:rPr>
          <w:tag w:val="goog_rdk_7"/>
          <w:id w:val="-1792655231"/>
        </w:sdtPr>
        <w:sdtEndPr>
          <w:rPr>
            <w:sz w:val="28"/>
            <w:szCs w:val="28"/>
          </w:rPr>
        </w:sdtEndPr>
        <w:sdtContent>
          <w:r w:rsidR="003A0EF7" w:rsidRPr="00357CA6">
            <w:rPr>
              <w:rFonts w:eastAsia="標楷體"/>
              <w:color w:val="000000"/>
              <w:sz w:val="28"/>
              <w:szCs w:val="28"/>
            </w:rPr>
            <w:t>Company Name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>：</w:t>
          </w:r>
        </w:sdtContent>
      </w:sdt>
    </w:p>
    <w:p w:rsidR="00A333F3" w:rsidRPr="00357CA6" w:rsidRDefault="003A0EF7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1" w:right="-34" w:hanging="3"/>
        <w:rPr>
          <w:rFonts w:eastAsia="標楷體"/>
          <w:sz w:val="28"/>
          <w:szCs w:val="28"/>
        </w:rPr>
      </w:pPr>
      <w:r w:rsidRPr="00357CA6">
        <w:rPr>
          <w:rFonts w:eastAsia="標楷體"/>
          <w:color w:val="000000"/>
          <w:sz w:val="28"/>
          <w:szCs w:val="28"/>
        </w:rPr>
        <w:t>Company Representative</w:t>
      </w:r>
      <w:sdt>
        <w:sdtPr>
          <w:rPr>
            <w:rFonts w:eastAsia="標楷體"/>
            <w:sz w:val="28"/>
            <w:szCs w:val="28"/>
          </w:rPr>
          <w:tag w:val="goog_rdk_8"/>
          <w:id w:val="-714508718"/>
        </w:sdtPr>
        <w:sdtContent>
          <w:r w:rsidRPr="00357CA6">
            <w:rPr>
              <w:rFonts w:eastAsia="標楷體"/>
              <w:color w:val="000000"/>
              <w:sz w:val="28"/>
              <w:szCs w:val="28"/>
            </w:rPr>
            <w:t>：</w:t>
          </w:r>
        </w:sdtContent>
      </w:sdt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</w:rPr>
      </w:pPr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  <w:color w:val="000000"/>
          <w:szCs w:val="24"/>
          <w:u w:val="single"/>
        </w:rPr>
      </w:pPr>
      <w:r w:rsidRPr="00357CA6">
        <w:rPr>
          <w:rFonts w:eastAsia="標楷體"/>
          <w:noProof/>
          <w:color w:val="00000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D65A3" wp14:editId="26E10A30">
                <wp:simplePos x="0" y="0"/>
                <wp:positionH relativeFrom="margin">
                  <wp:posOffset>1728000</wp:posOffset>
                </wp:positionH>
                <wp:positionV relativeFrom="paragraph">
                  <wp:posOffset>83820</wp:posOffset>
                </wp:positionV>
                <wp:extent cx="603885" cy="564515"/>
                <wp:effectExtent l="0" t="0" r="24765" b="2603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D6" w:rsidRPr="006F5081" w:rsidRDefault="009A62D6" w:rsidP="006F5081">
                            <w:pPr>
                              <w:spacing w:beforeLines="300" w:before="720"/>
                              <w:ind w:left="0" w:hanging="2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6F5081">
                              <w:rPr>
                                <w:color w:val="808080" w:themeColor="background1" w:themeShade="80"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D65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6.05pt;margin-top:6.6pt;width:47.55pt;height:4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" strokecolor="#7f7f7f [1612]">
                <v:stroke dashstyle="dash"/>
                <v:textbox>
                  <w:txbxContent>
                    <w:p w:rsidR="009A62D6" w:rsidRPr="006F5081" w:rsidRDefault="009A62D6" w:rsidP="006F5081">
                      <w:pPr>
                        <w:spacing w:beforeLines="300" w:before="720"/>
                        <w:ind w:left="0" w:hanging="2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6F5081">
                        <w:rPr>
                          <w:color w:val="808080" w:themeColor="background1" w:themeShade="80"/>
                        </w:rPr>
                        <w:t>company seal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7CA6">
        <w:rPr>
          <w:rFonts w:eastAsia="標楷體"/>
          <w:noProof/>
          <w:color w:val="00000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375410" cy="1184275"/>
                <wp:effectExtent l="0" t="0" r="15240" b="158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D6" w:rsidRPr="006F5081" w:rsidRDefault="009A62D6" w:rsidP="006F5081">
                            <w:pPr>
                              <w:spacing w:beforeLines="300" w:before="720"/>
                              <w:ind w:left="0" w:hanging="2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6F5081">
                              <w:rPr>
                                <w:color w:val="808080" w:themeColor="background1" w:themeShade="80"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6pt;width:108.3pt;height:9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" strokecolor="#7f7f7f [1612]">
                <v:stroke dashstyle="dash"/>
                <v:textbox>
                  <w:txbxContent>
                    <w:p w:rsidR="009A62D6" w:rsidRPr="006F5081" w:rsidRDefault="009A62D6" w:rsidP="006F5081">
                      <w:pPr>
                        <w:spacing w:beforeLines="300" w:before="720"/>
                        <w:ind w:left="0" w:hanging="2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6F5081">
                        <w:rPr>
                          <w:color w:val="808080" w:themeColor="background1" w:themeShade="80"/>
                        </w:rPr>
                        <w:t>company seal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  <w:color w:val="000000"/>
          <w:szCs w:val="24"/>
          <w:u w:val="single"/>
        </w:rPr>
      </w:pPr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  <w:color w:val="000000"/>
          <w:szCs w:val="24"/>
          <w:u w:val="single"/>
        </w:rPr>
      </w:pPr>
    </w:p>
    <w:p w:rsidR="006F5081" w:rsidRPr="00357CA6" w:rsidRDefault="006F5081" w:rsidP="006F5081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right="-34" w:hanging="2"/>
        <w:rPr>
          <w:rFonts w:eastAsia="標楷體"/>
          <w:color w:val="000000"/>
          <w:szCs w:val="24"/>
          <w:u w:val="single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6F5081" w:rsidRPr="00357CA6" w:rsidRDefault="006F5081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color w:val="000000"/>
          <w:sz w:val="40"/>
          <w:szCs w:val="40"/>
        </w:rPr>
      </w:pPr>
      <w:r w:rsidRPr="00357CA6">
        <w:rPr>
          <w:rFonts w:eastAsia="標楷體"/>
          <w:color w:val="000000"/>
          <w:sz w:val="40"/>
          <w:szCs w:val="40"/>
        </w:rPr>
        <w:br w:type="page"/>
      </w: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 w:rsidP="006F50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-33" w:firstLineChars="0" w:firstLine="0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3A0EF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  <w:r w:rsidRPr="00357CA6">
        <w:rPr>
          <w:rFonts w:eastAsia="標楷體"/>
          <w:color w:val="000000"/>
          <w:sz w:val="40"/>
          <w:szCs w:val="40"/>
        </w:rPr>
        <w:t>&lt; Company Name &gt;</w:t>
      </w:r>
    </w:p>
    <w:p w:rsidR="00A333F3" w:rsidRPr="00357CA6" w:rsidRDefault="003A0EF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  <w:r w:rsidRPr="00357CA6">
        <w:rPr>
          <w:rFonts w:eastAsia="標楷體"/>
          <w:color w:val="000000"/>
          <w:sz w:val="40"/>
          <w:szCs w:val="40"/>
        </w:rPr>
        <w:t>Business Proposal</w:t>
      </w: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color w:val="000000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right="-33" w:hanging="4"/>
        <w:jc w:val="center"/>
        <w:rPr>
          <w:rFonts w:eastAsia="標楷體"/>
          <w:sz w:val="40"/>
          <w:szCs w:val="40"/>
        </w:rPr>
      </w:pPr>
    </w:p>
    <w:p w:rsidR="00A333F3" w:rsidRPr="00357CA6" w:rsidRDefault="00A333F3" w:rsidP="006F50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right="-33" w:firstLineChars="0" w:firstLine="0"/>
        <w:rPr>
          <w:rFonts w:eastAsia="標楷體"/>
          <w:sz w:val="40"/>
          <w:szCs w:val="40"/>
        </w:rPr>
      </w:pPr>
    </w:p>
    <w:p w:rsidR="006F5081" w:rsidRPr="00357CA6" w:rsidRDefault="003A0EF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33" w:hanging="3"/>
        <w:jc w:val="center"/>
        <w:rPr>
          <w:rFonts w:eastAsia="標楷體"/>
          <w:color w:val="000000"/>
          <w:sz w:val="32"/>
          <w:szCs w:val="32"/>
        </w:rPr>
      </w:pPr>
      <w:r w:rsidRPr="00357CA6">
        <w:rPr>
          <w:rFonts w:eastAsia="標楷體"/>
          <w:color w:val="000000"/>
          <w:sz w:val="32"/>
          <w:szCs w:val="32"/>
        </w:rPr>
        <w:t>Date _____(Y)/______(M)/______(D)</w:t>
      </w:r>
    </w:p>
    <w:p w:rsidR="006F5081" w:rsidRPr="00357CA6" w:rsidRDefault="006F5081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color w:val="000000"/>
          <w:sz w:val="32"/>
          <w:szCs w:val="32"/>
        </w:rPr>
      </w:pPr>
      <w:r w:rsidRPr="00357CA6">
        <w:rPr>
          <w:rFonts w:eastAsia="標楷體"/>
          <w:color w:val="000000"/>
          <w:sz w:val="32"/>
          <w:szCs w:val="32"/>
        </w:rPr>
        <w:br w:type="page"/>
      </w:r>
    </w:p>
    <w:p w:rsidR="00A333F3" w:rsidRPr="00357CA6" w:rsidRDefault="003A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" w:right="-33" w:hanging="3"/>
        <w:rPr>
          <w:rFonts w:eastAsia="標楷體"/>
          <w:b/>
          <w:color w:val="000000"/>
          <w:sz w:val="28"/>
          <w:szCs w:val="28"/>
        </w:rPr>
      </w:pPr>
      <w:r w:rsidRPr="00357CA6">
        <w:rPr>
          <w:rFonts w:eastAsia="標楷體"/>
          <w:b/>
          <w:color w:val="000000"/>
          <w:sz w:val="28"/>
          <w:szCs w:val="28"/>
        </w:rPr>
        <w:lastRenderedPageBreak/>
        <w:t>General Introduction</w:t>
      </w:r>
    </w:p>
    <w:p w:rsidR="00A333F3" w:rsidRPr="00357CA6" w:rsidRDefault="009A62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3" w:hanging="2"/>
        <w:rPr>
          <w:rFonts w:eastAsia="標楷體"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9"/>
          <w:id w:val="2113389135"/>
        </w:sdtPr>
        <w:sdtContent>
          <w:r w:rsidR="003A0EF7" w:rsidRPr="00357CA6">
            <w:rPr>
              <w:rFonts w:eastAsia="標楷體"/>
              <w:color w:val="000000"/>
              <w:sz w:val="28"/>
              <w:szCs w:val="28"/>
            </w:rPr>
            <w:t>Date of Establishment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>：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 xml:space="preserve">    </w:t>
          </w:r>
          <w:r w:rsidR="006F5081" w:rsidRPr="00357CA6">
            <w:rPr>
              <w:rFonts w:eastAsia="標楷體"/>
              <w:color w:val="000000"/>
              <w:sz w:val="28"/>
              <w:szCs w:val="28"/>
            </w:rPr>
            <w:t xml:space="preserve">  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 xml:space="preserve">(Y)  </w:t>
          </w:r>
          <w:r w:rsidR="006F5081" w:rsidRPr="00357CA6">
            <w:rPr>
              <w:rFonts w:eastAsia="標楷體"/>
              <w:color w:val="000000"/>
              <w:sz w:val="28"/>
              <w:szCs w:val="28"/>
            </w:rPr>
            <w:t xml:space="preserve">   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 xml:space="preserve">  (M)   </w:t>
          </w:r>
          <w:r w:rsidR="006F5081" w:rsidRPr="00357CA6">
            <w:rPr>
              <w:rFonts w:eastAsia="標楷體"/>
              <w:color w:val="000000"/>
              <w:sz w:val="28"/>
              <w:szCs w:val="28"/>
            </w:rPr>
            <w:t xml:space="preserve">  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 xml:space="preserve"> (D)</w:t>
          </w:r>
        </w:sdtContent>
      </w:sdt>
    </w:p>
    <w:p w:rsidR="00A333F3" w:rsidRPr="00357CA6" w:rsidRDefault="009A62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3" w:hanging="2"/>
        <w:rPr>
          <w:rFonts w:eastAsia="標楷體"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10"/>
          <w:id w:val="-963880465"/>
        </w:sdtPr>
        <w:sdtContent>
          <w:r w:rsidR="003A0EF7" w:rsidRPr="00357CA6">
            <w:rPr>
              <w:rFonts w:eastAsia="標楷體"/>
              <w:color w:val="000000"/>
              <w:sz w:val="28"/>
              <w:szCs w:val="28"/>
            </w:rPr>
            <w:t>20___(Y) revenue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>：</w:t>
          </w:r>
          <w:r w:rsidR="003A0EF7" w:rsidRPr="00357CA6">
            <w:rPr>
              <w:rFonts w:eastAsia="標楷體"/>
              <w:color w:val="000000"/>
              <w:sz w:val="28"/>
              <w:szCs w:val="28"/>
            </w:rPr>
            <w:t>___________ NTD</w:t>
          </w:r>
        </w:sdtContent>
      </w:sdt>
    </w:p>
    <w:p w:rsidR="004C766C" w:rsidRPr="00357CA6" w:rsidRDefault="003A0EF7" w:rsidP="004C76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rPr>
          <w:rFonts w:eastAsia="標楷體"/>
          <w:color w:val="000000"/>
          <w:sz w:val="28"/>
          <w:szCs w:val="28"/>
        </w:rPr>
      </w:pPr>
      <w:r w:rsidRPr="00357CA6">
        <w:rPr>
          <w:rFonts w:eastAsia="標楷體"/>
          <w:color w:val="000000"/>
          <w:sz w:val="28"/>
          <w:szCs w:val="28"/>
        </w:rPr>
        <w:t>Introduction of the Company</w:t>
      </w:r>
      <w:r w:rsidR="004C766C" w:rsidRPr="00357CA6">
        <w:rPr>
          <w:rFonts w:eastAsia="標楷體"/>
          <w:color w:val="000000"/>
          <w:sz w:val="20"/>
        </w:rPr>
        <w:t xml:space="preserve"> </w:t>
      </w:r>
    </w:p>
    <w:p w:rsidR="00A333F3" w:rsidRPr="00357CA6" w:rsidRDefault="004C766C" w:rsidP="003C2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34" w:firstLineChars="0" w:firstLine="0"/>
        <w:rPr>
          <w:rFonts w:eastAsia="標楷體"/>
          <w:color w:val="000000"/>
          <w:szCs w:val="24"/>
        </w:rPr>
      </w:pPr>
      <w:r w:rsidRPr="00357CA6">
        <w:rPr>
          <w:rFonts w:eastAsia="標楷體"/>
          <w:sz w:val="22"/>
          <w:szCs w:val="22"/>
        </w:rPr>
        <w:t xml:space="preserve">           </w:t>
      </w:r>
      <w:r w:rsidRPr="00357CA6">
        <w:rPr>
          <w:rFonts w:eastAsia="標楷體"/>
          <w:sz w:val="20"/>
        </w:rPr>
        <w:t xml:space="preserve"> </w:t>
      </w:r>
      <w:r w:rsidRPr="00357CA6">
        <w:rPr>
          <w:rFonts w:eastAsia="標楷體"/>
          <w:sz w:val="22"/>
          <w:szCs w:val="22"/>
        </w:rPr>
        <w:t xml:space="preserve"> </w:t>
      </w:r>
      <w:r w:rsidR="003C2480" w:rsidRPr="00357CA6">
        <w:rPr>
          <w:rFonts w:eastAsia="標楷體"/>
          <w:szCs w:val="24"/>
        </w:rPr>
        <w:t>(W</w:t>
      </w:r>
      <w:r w:rsidR="003C2480" w:rsidRPr="00357CA6">
        <w:rPr>
          <w:rFonts w:eastAsia="標楷體"/>
          <w:color w:val="000000"/>
          <w:szCs w:val="24"/>
        </w:rPr>
        <w:t>hy establish the company,</w:t>
      </w:r>
      <w:r w:rsidR="003C2480" w:rsidRPr="00357CA6">
        <w:rPr>
          <w:rFonts w:eastAsia="標楷體"/>
          <w:szCs w:val="24"/>
        </w:rPr>
        <w:t xml:space="preserve"> your </w:t>
      </w:r>
      <w:r w:rsidR="003C2480" w:rsidRPr="00357CA6">
        <w:rPr>
          <w:rFonts w:eastAsia="標楷體"/>
          <w:color w:val="000000"/>
          <w:szCs w:val="24"/>
        </w:rPr>
        <w:t xml:space="preserve">vision, goal, strategy, and </w:t>
      </w:r>
      <w:r w:rsidR="003C2480" w:rsidRPr="00357CA6">
        <w:rPr>
          <w:rFonts w:eastAsia="標楷體"/>
          <w:szCs w:val="24"/>
        </w:rPr>
        <w:t>history in brief</w:t>
      </w:r>
      <w:r w:rsidR="003C2480" w:rsidRPr="00357CA6">
        <w:rPr>
          <w:rFonts w:eastAsia="標楷體"/>
          <w:color w:val="000000"/>
          <w:szCs w:val="24"/>
        </w:rPr>
        <w:t>)</w:t>
      </w:r>
    </w:p>
    <w:p w:rsidR="003C2480" w:rsidRPr="00357CA6" w:rsidRDefault="003C2480" w:rsidP="003C2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34" w:firstLineChars="0" w:firstLine="0"/>
        <w:rPr>
          <w:rFonts w:eastAsia="標楷體"/>
          <w:color w:val="000000"/>
          <w:sz w:val="28"/>
          <w:szCs w:val="28"/>
        </w:rPr>
      </w:pPr>
    </w:p>
    <w:p w:rsidR="00A333F3" w:rsidRPr="00357CA6" w:rsidRDefault="003A0EF7" w:rsidP="006250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" w:right="-34" w:hanging="3"/>
        <w:rPr>
          <w:rFonts w:eastAsia="標楷體"/>
          <w:color w:val="000000"/>
          <w:sz w:val="28"/>
          <w:szCs w:val="28"/>
        </w:rPr>
      </w:pPr>
      <w:r w:rsidRPr="00357CA6">
        <w:rPr>
          <w:rFonts w:eastAsia="標楷體"/>
          <w:color w:val="000000"/>
          <w:sz w:val="28"/>
          <w:szCs w:val="28"/>
        </w:rPr>
        <w:t>Shareholders</w:t>
      </w:r>
    </w:p>
    <w:tbl>
      <w:tblPr>
        <w:tblStyle w:val="ad"/>
        <w:tblW w:w="9510" w:type="dxa"/>
        <w:tblInd w:w="638" w:type="dxa"/>
        <w:tblLayout w:type="fixed"/>
        <w:tblLook w:val="0000" w:firstRow="0" w:lastRow="0" w:firstColumn="0" w:lastColumn="0" w:noHBand="0" w:noVBand="0"/>
      </w:tblPr>
      <w:tblGrid>
        <w:gridCol w:w="1920"/>
        <w:gridCol w:w="1980"/>
        <w:gridCol w:w="1845"/>
        <w:gridCol w:w="3765"/>
      </w:tblGrid>
      <w:tr w:rsidR="00A333F3" w:rsidRPr="00357CA6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3A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Key Shareholders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3A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Shareholding</w:t>
            </w:r>
            <w:r w:rsidR="006250B4" w:rsidRPr="00357CA6">
              <w:rPr>
                <w:rFonts w:eastAsia="標楷體"/>
                <w:b/>
                <w:szCs w:val="24"/>
              </w:rPr>
              <w:t xml:space="preserve"> amount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62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Shareholding ratio (%)</w:t>
            </w:r>
          </w:p>
        </w:tc>
        <w:tc>
          <w:tcPr>
            <w:tcW w:w="3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Is he/she an alumni or a faculty member</w:t>
            </w:r>
            <w:r w:rsidR="006250B4" w:rsidRPr="00357CA6">
              <w:rPr>
                <w:rFonts w:eastAsia="標楷體"/>
                <w:b/>
                <w:szCs w:val="24"/>
              </w:rPr>
              <w:t xml:space="preserve"> of NTUST</w:t>
            </w:r>
            <w:r w:rsidRPr="00357CA6">
              <w:rPr>
                <w:rFonts w:eastAsia="標楷體"/>
                <w:b/>
                <w:szCs w:val="24"/>
              </w:rPr>
              <w:t xml:space="preserve">? </w:t>
            </w:r>
          </w:p>
        </w:tc>
      </w:tr>
      <w:tr w:rsidR="00A333F3" w:rsidRPr="00357CA6">
        <w:tc>
          <w:tcPr>
            <w:tcW w:w="1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color w:val="000000"/>
                <w:szCs w:val="24"/>
              </w:rPr>
              <w:t>□</w:t>
            </w:r>
            <w:r w:rsidRPr="00357CA6">
              <w:rPr>
                <w:rFonts w:eastAsia="標楷體"/>
                <w:szCs w:val="24"/>
              </w:rPr>
              <w:t>Alumni</w:t>
            </w:r>
            <w:r w:rsidRPr="00357CA6">
              <w:rPr>
                <w:rFonts w:eastAsia="標楷體"/>
                <w:color w:val="000000"/>
                <w:szCs w:val="24"/>
              </w:rPr>
              <w:t xml:space="preserve">  □</w:t>
            </w:r>
            <w:r w:rsidRPr="00357CA6">
              <w:rPr>
                <w:rFonts w:eastAsia="標楷體"/>
                <w:szCs w:val="24"/>
              </w:rPr>
              <w:t xml:space="preserve">Faculty </w:t>
            </w:r>
            <w:r w:rsidRPr="00357CA6">
              <w:rPr>
                <w:rFonts w:eastAsia="標楷體"/>
                <w:color w:val="000000"/>
                <w:szCs w:val="24"/>
              </w:rPr>
              <w:t>□</w:t>
            </w:r>
            <w:r w:rsidRPr="00357CA6">
              <w:rPr>
                <w:rFonts w:eastAsia="標楷體"/>
                <w:szCs w:val="24"/>
              </w:rPr>
              <w:t>None</w:t>
            </w:r>
          </w:p>
        </w:tc>
      </w:tr>
      <w:tr w:rsidR="00A333F3" w:rsidRPr="00357CA6">
        <w:tc>
          <w:tcPr>
            <w:tcW w:w="1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szCs w:val="24"/>
              </w:rPr>
              <w:t>□Alumni  □Faculty □None</w:t>
            </w:r>
          </w:p>
        </w:tc>
      </w:tr>
      <w:tr w:rsidR="00A333F3" w:rsidRPr="00357CA6">
        <w:tc>
          <w:tcPr>
            <w:tcW w:w="1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szCs w:val="24"/>
              </w:rPr>
              <w:t>□Alumni  □Faculty □None</w:t>
            </w:r>
          </w:p>
        </w:tc>
      </w:tr>
      <w:tr w:rsidR="00A333F3" w:rsidRPr="00357CA6">
        <w:tc>
          <w:tcPr>
            <w:tcW w:w="1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szCs w:val="24"/>
              </w:rPr>
              <w:t>□Alumni  □Faculty □None</w:t>
            </w:r>
          </w:p>
        </w:tc>
      </w:tr>
      <w:tr w:rsidR="00A333F3" w:rsidRPr="00357CA6">
        <w:tc>
          <w:tcPr>
            <w:tcW w:w="1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szCs w:val="24"/>
              </w:rPr>
              <w:t>□Alumni  □Faculty □None</w:t>
            </w:r>
          </w:p>
        </w:tc>
      </w:tr>
      <w:tr w:rsidR="00A333F3" w:rsidRPr="00357CA6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3A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  <w:r w:rsidRPr="00357CA6">
              <w:rPr>
                <w:rFonts w:eastAsia="標楷體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33F3" w:rsidRPr="00357CA6" w:rsidRDefault="00A33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33" w:hanging="2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A333F3" w:rsidRPr="00357CA6" w:rsidRDefault="003A0EF7" w:rsidP="00987F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95" w:left="708" w:right="-33" w:firstLineChars="0" w:firstLine="1"/>
        <w:rPr>
          <w:rFonts w:eastAsia="標楷體"/>
          <w:i/>
          <w:sz w:val="20"/>
        </w:rPr>
      </w:pPr>
      <w:r w:rsidRPr="00357CA6">
        <w:rPr>
          <w:rFonts w:eastAsia="標楷體"/>
          <w:i/>
          <w:sz w:val="20"/>
        </w:rPr>
        <w:t xml:space="preserve">Note: If you are an </w:t>
      </w:r>
      <w:r w:rsidR="00987FE0" w:rsidRPr="00357CA6">
        <w:rPr>
          <w:rFonts w:eastAsia="標楷體"/>
          <w:i/>
          <w:sz w:val="20"/>
        </w:rPr>
        <w:t xml:space="preserve">NTUST </w:t>
      </w:r>
      <w:r w:rsidRPr="00357CA6">
        <w:rPr>
          <w:rFonts w:eastAsia="標楷體"/>
          <w:i/>
          <w:sz w:val="20"/>
        </w:rPr>
        <w:t>alumni or a faculty member, please attach a photocopy of employment / service certificate, certificate of enrollment, graduation certificate or related documents.</w:t>
      </w: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3" w:hanging="2"/>
        <w:rPr>
          <w:rFonts w:eastAsia="標楷體"/>
        </w:rPr>
      </w:pPr>
    </w:p>
    <w:p w:rsidR="00A333F3" w:rsidRPr="00357CA6" w:rsidRDefault="003A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" w:right="-33" w:hanging="3"/>
        <w:rPr>
          <w:rFonts w:eastAsia="標楷體"/>
          <w:b/>
          <w:sz w:val="28"/>
          <w:szCs w:val="28"/>
        </w:rPr>
      </w:pPr>
      <w:r w:rsidRPr="00357CA6">
        <w:rPr>
          <w:rFonts w:eastAsia="標楷體"/>
          <w:b/>
          <w:sz w:val="28"/>
          <w:szCs w:val="28"/>
        </w:rPr>
        <w:t>Operational and financial status</w:t>
      </w:r>
    </w:p>
    <w:p w:rsidR="00BB61E9" w:rsidRPr="00357CA6" w:rsidRDefault="003A0EF7">
      <w:pPr>
        <w:numPr>
          <w:ilvl w:val="0"/>
          <w:numId w:val="6"/>
        </w:numPr>
        <w:spacing w:line="276" w:lineRule="auto"/>
        <w:ind w:left="1" w:right="-33" w:hanging="3"/>
        <w:rPr>
          <w:rFonts w:eastAsia="標楷體"/>
          <w:b/>
          <w:sz w:val="28"/>
          <w:szCs w:val="28"/>
        </w:rPr>
      </w:pPr>
      <w:r w:rsidRPr="00357CA6">
        <w:rPr>
          <w:rFonts w:eastAsia="標楷體"/>
          <w:sz w:val="28"/>
          <w:szCs w:val="28"/>
        </w:rPr>
        <w:t>Operational status</w:t>
      </w:r>
      <w:r w:rsidRPr="00357CA6">
        <w:rPr>
          <w:rFonts w:eastAsia="標楷體"/>
          <w:b/>
          <w:sz w:val="28"/>
          <w:szCs w:val="28"/>
        </w:rPr>
        <w:t xml:space="preserve"> </w:t>
      </w:r>
    </w:p>
    <w:p w:rsidR="00A333F3" w:rsidRPr="00357CA6" w:rsidRDefault="003A0EF7" w:rsidP="00674F7F">
      <w:pPr>
        <w:spacing w:line="276" w:lineRule="auto"/>
        <w:ind w:leftChars="0" w:left="709" w:right="-33" w:firstLineChars="0" w:firstLine="11"/>
        <w:rPr>
          <w:rFonts w:eastAsia="標楷體"/>
          <w:b/>
          <w:szCs w:val="24"/>
        </w:rPr>
      </w:pPr>
      <w:r w:rsidRPr="00357CA6">
        <w:rPr>
          <w:rFonts w:eastAsia="標楷體"/>
          <w:szCs w:val="24"/>
        </w:rPr>
        <w:t>(Please explain the company's main product items, sales performance and market share in the past 3 years.</w:t>
      </w:r>
      <w:r w:rsidR="00674F7F" w:rsidRPr="00357CA6">
        <w:rPr>
          <w:rFonts w:eastAsia="標楷體"/>
          <w:color w:val="000000"/>
          <w:szCs w:val="24"/>
        </w:rPr>
        <w:t>)</w:t>
      </w:r>
    </w:p>
    <w:p w:rsidR="00A333F3" w:rsidRPr="00357CA6" w:rsidRDefault="003A0EF7" w:rsidP="00CA4913">
      <w:pPr>
        <w:spacing w:beforeLines="50" w:before="120" w:line="276" w:lineRule="auto"/>
        <w:ind w:left="0" w:right="-34" w:hanging="2"/>
        <w:jc w:val="center"/>
        <w:rPr>
          <w:rFonts w:eastAsia="標楷體"/>
          <w:sz w:val="20"/>
        </w:rPr>
      </w:pPr>
      <w:r w:rsidRPr="00357CA6">
        <w:rPr>
          <w:rFonts w:eastAsia="標楷體"/>
        </w:rPr>
        <w:t xml:space="preserve">                                                                                            </w:t>
      </w:r>
      <w:r w:rsidR="00BB61E9" w:rsidRPr="00357CA6">
        <w:rPr>
          <w:rFonts w:eastAsia="標楷體"/>
        </w:rPr>
        <w:t xml:space="preserve">                               </w:t>
      </w:r>
      <w:r w:rsidRPr="00357CA6">
        <w:rPr>
          <w:rFonts w:eastAsia="標楷體"/>
          <w:sz w:val="20"/>
        </w:rPr>
        <w:t xml:space="preserve">Unit: Per Thousand </w:t>
      </w:r>
      <w:r w:rsidR="00CA4913" w:rsidRPr="00357CA6">
        <w:rPr>
          <w:rFonts w:eastAsia="標楷體"/>
          <w:sz w:val="20"/>
        </w:rPr>
        <w:t>NTD</w:t>
      </w:r>
      <w:r w:rsidRPr="00357CA6">
        <w:rPr>
          <w:rFonts w:eastAsia="標楷體"/>
          <w:sz w:val="20"/>
        </w:rPr>
        <w:t xml:space="preserve"> </w:t>
      </w:r>
    </w:p>
    <w:tbl>
      <w:tblPr>
        <w:tblStyle w:val="ae"/>
        <w:tblW w:w="9465" w:type="dxa"/>
        <w:tblInd w:w="6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91"/>
        <w:gridCol w:w="709"/>
        <w:gridCol w:w="820"/>
        <w:gridCol w:w="840"/>
        <w:gridCol w:w="608"/>
        <w:gridCol w:w="712"/>
        <w:gridCol w:w="735"/>
        <w:gridCol w:w="679"/>
        <w:gridCol w:w="866"/>
        <w:gridCol w:w="1005"/>
      </w:tblGrid>
      <w:tr w:rsidR="00A333F3" w:rsidRPr="00357CA6" w:rsidTr="00D4530F">
        <w:trPr>
          <w:trHeight w:hRule="exact" w:val="454"/>
        </w:trPr>
        <w:tc>
          <w:tcPr>
            <w:tcW w:w="2491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 w:val="22"/>
                <w:szCs w:val="22"/>
              </w:rPr>
            </w:pPr>
          </w:p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Main Product </w:t>
            </w:r>
          </w:p>
        </w:tc>
        <w:tc>
          <w:tcPr>
            <w:tcW w:w="2369" w:type="dxa"/>
            <w:gridSpan w:val="3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357CA6">
              <w:rPr>
                <w:rFonts w:eastAsia="標楷體"/>
                <w:sz w:val="22"/>
                <w:szCs w:val="22"/>
              </w:rPr>
              <w:t xml:space="preserve"> ____________(Y)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ind w:left="0" w:right="-33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____________(Y)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ind w:left="0" w:right="-33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____________(Y)</w:t>
            </w:r>
          </w:p>
        </w:tc>
      </w:tr>
      <w:tr w:rsidR="00A333F3" w:rsidRPr="00357CA6" w:rsidTr="00624844">
        <w:trPr>
          <w:trHeight w:hRule="exact" w:val="592"/>
        </w:trPr>
        <w:tc>
          <w:tcPr>
            <w:tcW w:w="2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A333F3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Yield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>Sales</w:t>
            </w:r>
            <w:r w:rsidR="00D4530F" w:rsidRPr="00357CA6">
              <w:rPr>
                <w:rFonts w:eastAsia="標楷體"/>
                <w:sz w:val="20"/>
              </w:rPr>
              <w:t xml:space="preserve"> numbers</w:t>
            </w:r>
            <w:r w:rsidRPr="00357CA6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market share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Yield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D4530F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>Sales numbers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market share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Yield </w:t>
            </w:r>
          </w:p>
        </w:tc>
        <w:tc>
          <w:tcPr>
            <w:tcW w:w="86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D4530F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>Sales numbers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624844">
            <w:pPr>
              <w:spacing w:line="240" w:lineRule="auto"/>
              <w:ind w:left="0" w:right="-34" w:hanging="2"/>
              <w:rPr>
                <w:rFonts w:eastAsia="標楷體"/>
                <w:sz w:val="20"/>
              </w:rPr>
            </w:pPr>
            <w:r w:rsidRPr="00357CA6">
              <w:rPr>
                <w:rFonts w:eastAsia="標楷體"/>
                <w:sz w:val="20"/>
              </w:rPr>
              <w:t xml:space="preserve">market share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Annual Turnover (A) </w:t>
            </w:r>
          </w:p>
        </w:tc>
        <w:tc>
          <w:tcPr>
            <w:tcW w:w="2369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Annual R&amp;D expenses (B) </w:t>
            </w:r>
          </w:p>
        </w:tc>
        <w:tc>
          <w:tcPr>
            <w:tcW w:w="2369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D4530F">
        <w:trPr>
          <w:trHeight w:hRule="exact" w:val="454"/>
        </w:trPr>
        <w:tc>
          <w:tcPr>
            <w:tcW w:w="2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(B) / (A)%</w:t>
            </w:r>
          </w:p>
        </w:tc>
        <w:tc>
          <w:tcPr>
            <w:tcW w:w="2369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:rsidR="00A333F3" w:rsidRPr="00357CA6" w:rsidRDefault="003A0EF7" w:rsidP="0016421C">
      <w:pPr>
        <w:spacing w:line="276" w:lineRule="auto"/>
        <w:ind w:left="-2" w:right="-33" w:firstLineChars="355" w:firstLine="710"/>
        <w:rPr>
          <w:rFonts w:eastAsia="標楷體"/>
          <w:i/>
          <w:sz w:val="20"/>
        </w:rPr>
      </w:pPr>
      <w:r w:rsidRPr="00357CA6">
        <w:rPr>
          <w:rFonts w:eastAsia="標楷體"/>
          <w:i/>
          <w:sz w:val="20"/>
        </w:rPr>
        <w:t>Note: 1. "Market share" refers to domestic and foreign markets.</w:t>
      </w:r>
      <w:r w:rsidR="00BC42C8" w:rsidRPr="00357CA6">
        <w:rPr>
          <w:rFonts w:eastAsia="標楷體"/>
          <w:i/>
          <w:sz w:val="20"/>
        </w:rPr>
        <w:t xml:space="preserve"> Needless to fill </w:t>
      </w:r>
      <w:r w:rsidR="009E5534" w:rsidRPr="00357CA6">
        <w:rPr>
          <w:rFonts w:eastAsia="標楷體"/>
          <w:i/>
          <w:sz w:val="20"/>
        </w:rPr>
        <w:t xml:space="preserve"> out the cell if</w:t>
      </w:r>
      <w:r w:rsidR="00BC42C8" w:rsidRPr="00357CA6">
        <w:rPr>
          <w:rFonts w:eastAsia="標楷體"/>
          <w:i/>
          <w:sz w:val="20"/>
        </w:rPr>
        <w:t xml:space="preserve"> &lt; 0.1%</w:t>
      </w:r>
      <w:r w:rsidRPr="00357CA6">
        <w:rPr>
          <w:rFonts w:eastAsia="標楷體"/>
          <w:i/>
          <w:sz w:val="20"/>
        </w:rPr>
        <w:t xml:space="preserve"> </w:t>
      </w:r>
    </w:p>
    <w:p w:rsidR="009E5534" w:rsidRPr="00357CA6" w:rsidRDefault="003A0EF7" w:rsidP="0016421C">
      <w:pPr>
        <w:spacing w:line="276" w:lineRule="auto"/>
        <w:ind w:left="-2" w:right="-33" w:firstLineChars="355" w:firstLine="710"/>
        <w:rPr>
          <w:rFonts w:eastAsia="標楷體"/>
          <w:i/>
          <w:sz w:val="20"/>
        </w:rPr>
      </w:pPr>
      <w:r w:rsidRPr="00357CA6">
        <w:rPr>
          <w:rFonts w:eastAsia="標楷體"/>
          <w:i/>
          <w:sz w:val="20"/>
        </w:rPr>
        <w:t xml:space="preserve">          2. Please order the year from near to far, and from left to right.</w:t>
      </w:r>
    </w:p>
    <w:p w:rsidR="009E5534" w:rsidRPr="00357CA6" w:rsidRDefault="009E5534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i/>
          <w:sz w:val="20"/>
        </w:rPr>
      </w:pPr>
    </w:p>
    <w:p w:rsidR="00A333F3" w:rsidRPr="00357CA6" w:rsidRDefault="003A0EF7" w:rsidP="00C86021">
      <w:pPr>
        <w:numPr>
          <w:ilvl w:val="0"/>
          <w:numId w:val="2"/>
        </w:numPr>
        <w:spacing w:before="60" w:line="276" w:lineRule="auto"/>
        <w:ind w:left="706" w:right="-33" w:hangingChars="253" w:hanging="708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 xml:space="preserve">Factories, Offices, Investment on Facilities and Production Capacity (including important research </w:t>
      </w:r>
      <w:r w:rsidR="009E5534" w:rsidRPr="00357CA6">
        <w:rPr>
          <w:rFonts w:eastAsia="標楷體"/>
          <w:sz w:val="28"/>
          <w:szCs w:val="28"/>
        </w:rPr>
        <w:t>equipment</w:t>
      </w:r>
      <w:r w:rsidRPr="00357CA6">
        <w:rPr>
          <w:rFonts w:eastAsia="標楷體"/>
          <w:sz w:val="28"/>
          <w:szCs w:val="28"/>
        </w:rPr>
        <w:t xml:space="preserve">)   </w:t>
      </w:r>
      <w:r w:rsidRPr="00357CA6">
        <w:rPr>
          <w:rFonts w:eastAsia="標楷體"/>
          <w:sz w:val="26"/>
          <w:szCs w:val="26"/>
        </w:rPr>
        <w:t xml:space="preserve"> </w:t>
      </w:r>
    </w:p>
    <w:p w:rsidR="00A333F3" w:rsidRPr="00357CA6" w:rsidRDefault="003A0EF7">
      <w:pPr>
        <w:spacing w:before="60" w:line="276" w:lineRule="auto"/>
        <w:ind w:left="1" w:right="-33" w:hanging="3"/>
        <w:rPr>
          <w:rFonts w:eastAsia="標楷體"/>
          <w:sz w:val="14"/>
          <w:szCs w:val="14"/>
        </w:rPr>
      </w:pPr>
      <w:r w:rsidRPr="00357CA6">
        <w:rPr>
          <w:rFonts w:eastAsia="標楷體"/>
          <w:b/>
          <w:sz w:val="28"/>
          <w:szCs w:val="28"/>
        </w:rPr>
        <w:lastRenderedPageBreak/>
        <w:t>3.</w:t>
      </w:r>
      <w:r w:rsidR="008F66E0" w:rsidRPr="00357CA6">
        <w:rPr>
          <w:rFonts w:eastAsia="標楷體"/>
          <w:sz w:val="28"/>
          <w:szCs w:val="28"/>
        </w:rPr>
        <w:tab/>
      </w:r>
      <w:r w:rsidRPr="00357CA6">
        <w:rPr>
          <w:rFonts w:eastAsia="標楷體"/>
          <w:b/>
          <w:sz w:val="28"/>
          <w:szCs w:val="28"/>
        </w:rPr>
        <w:t>Team</w:t>
      </w:r>
      <w:r w:rsidRPr="00357CA6">
        <w:rPr>
          <w:rFonts w:eastAsia="標楷體"/>
          <w:sz w:val="14"/>
          <w:szCs w:val="14"/>
        </w:rPr>
        <w:t xml:space="preserve">     </w:t>
      </w:r>
    </w:p>
    <w:p w:rsidR="00A333F3" w:rsidRPr="00357CA6" w:rsidRDefault="003A0EF7">
      <w:pPr>
        <w:numPr>
          <w:ilvl w:val="0"/>
          <w:numId w:val="1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The Company's Organizational Structure and the Work of Each Department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p w:rsidR="00A333F3" w:rsidRPr="00357CA6" w:rsidRDefault="003A0EF7">
      <w:pPr>
        <w:numPr>
          <w:ilvl w:val="0"/>
          <w:numId w:val="1"/>
        </w:numPr>
        <w:spacing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Analysis of Manpower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"/>
        <w:tblW w:w="100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433"/>
        <w:gridCol w:w="1434"/>
        <w:gridCol w:w="1433"/>
        <w:gridCol w:w="1434"/>
        <w:gridCol w:w="1433"/>
        <w:gridCol w:w="1434"/>
        <w:gridCol w:w="1434"/>
      </w:tblGrid>
      <w:tr w:rsidR="00A333F3" w:rsidRPr="00357CA6" w:rsidTr="00EE1128">
        <w:trPr>
          <w:trHeight w:val="50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Position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PhD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Master's degree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Bachelor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Specialist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Other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Total </w:t>
            </w:r>
          </w:p>
        </w:tc>
      </w:tr>
      <w:tr w:rsidR="00A333F3" w:rsidRPr="00357CA6" w:rsidTr="00EE1128">
        <w:trPr>
          <w:trHeight w:val="485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Manager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EE1128">
        <w:trPr>
          <w:trHeight w:val="485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R&amp;D personnel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EE1128">
        <w:trPr>
          <w:trHeight w:val="485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Engineering Staff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EE1128">
        <w:trPr>
          <w:trHeight w:val="50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Other</w:t>
            </w:r>
            <w:r w:rsidR="00EE1128" w:rsidRPr="00357CA6">
              <w:rPr>
                <w:rFonts w:eastAsia="標楷體"/>
                <w:sz w:val="22"/>
                <w:szCs w:val="22"/>
              </w:rPr>
              <w:t>s</w:t>
            </w: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333F3" w:rsidRPr="00357CA6" w:rsidTr="00EE1128">
        <w:trPr>
          <w:trHeight w:val="50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Total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:rsidR="00A333F3" w:rsidRPr="00357CA6" w:rsidRDefault="003A0EF7">
      <w:pPr>
        <w:numPr>
          <w:ilvl w:val="0"/>
          <w:numId w:val="9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Resume</w:t>
      </w:r>
      <w:r w:rsidR="00EE1128" w:rsidRPr="00357CA6">
        <w:rPr>
          <w:rFonts w:eastAsia="標楷體"/>
          <w:sz w:val="28"/>
          <w:szCs w:val="28"/>
        </w:rPr>
        <w:t xml:space="preserve"> description of operation and R&amp;</w:t>
      </w:r>
      <w:r w:rsidRPr="00357CA6">
        <w:rPr>
          <w:rFonts w:eastAsia="標楷體"/>
          <w:sz w:val="28"/>
          <w:szCs w:val="28"/>
        </w:rPr>
        <w:t>D team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0"/>
        <w:tblW w:w="100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0"/>
        <w:gridCol w:w="1155"/>
        <w:gridCol w:w="2430"/>
        <w:gridCol w:w="2415"/>
        <w:gridCol w:w="2010"/>
        <w:gridCol w:w="1170"/>
      </w:tblGrid>
      <w:tr w:rsidR="00A333F3" w:rsidRPr="00357CA6" w:rsidTr="00EE1128">
        <w:trPr>
          <w:trHeight w:val="770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Job Title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357CA6">
              <w:rPr>
                <w:rFonts w:eastAsia="標楷體"/>
                <w:b/>
                <w:sz w:val="23"/>
                <w:szCs w:val="23"/>
              </w:rPr>
              <w:t>Highest Education (School &amp; Department)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Main Experience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Expertise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357CA6">
              <w:rPr>
                <w:rFonts w:eastAsia="標楷體"/>
                <w:b/>
                <w:sz w:val="23"/>
                <w:szCs w:val="23"/>
              </w:rPr>
              <w:t>Years of Experience</w:t>
            </w:r>
          </w:p>
        </w:tc>
      </w:tr>
      <w:tr w:rsidR="00A333F3" w:rsidRPr="00357CA6">
        <w:trPr>
          <w:trHeight w:val="485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485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485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485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500"/>
        </w:trPr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EE1128">
            <w:pPr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A333F3" w:rsidRPr="00357CA6" w:rsidRDefault="003A0EF7">
      <w:pPr>
        <w:numPr>
          <w:ilvl w:val="0"/>
          <w:numId w:val="4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Manpower Analysis of R&amp;D Department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"/>
        <w:tblW w:w="100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433"/>
        <w:gridCol w:w="1434"/>
        <w:gridCol w:w="1433"/>
        <w:gridCol w:w="1434"/>
        <w:gridCol w:w="1433"/>
        <w:gridCol w:w="1434"/>
        <w:gridCol w:w="1434"/>
      </w:tblGrid>
      <w:tr w:rsidR="000D5E21" w:rsidRPr="00357CA6" w:rsidTr="009A62D6">
        <w:trPr>
          <w:trHeight w:val="50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Position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PhD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Master's degree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Bachelor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Specialist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Other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Total </w:t>
            </w:r>
          </w:p>
        </w:tc>
      </w:tr>
      <w:tr w:rsidR="000D5E21" w:rsidRPr="00357CA6" w:rsidTr="009A62D6">
        <w:trPr>
          <w:trHeight w:val="485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Manager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0D5E21" w:rsidRPr="00357CA6" w:rsidTr="009A62D6">
        <w:trPr>
          <w:trHeight w:val="485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R&amp;D personnel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0D5E21" w:rsidRPr="00357CA6" w:rsidTr="009A62D6">
        <w:trPr>
          <w:trHeight w:val="485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Engineering Staff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0D5E21" w:rsidRPr="00357CA6" w:rsidTr="009A62D6">
        <w:trPr>
          <w:trHeight w:val="50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lastRenderedPageBreak/>
              <w:t xml:space="preserve">Others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0D5E21" w:rsidRPr="00357CA6" w:rsidTr="009A62D6">
        <w:trPr>
          <w:trHeight w:val="50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Total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D5E21" w:rsidRPr="00357CA6" w:rsidRDefault="000D5E21" w:rsidP="009A62D6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:rsidR="00A333F3" w:rsidRPr="00357CA6" w:rsidRDefault="00A333F3">
      <w:p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</w:p>
    <w:p w:rsidR="00A333F3" w:rsidRPr="00357CA6" w:rsidRDefault="003A0EF7" w:rsidP="000C2F14">
      <w:pPr>
        <w:numPr>
          <w:ilvl w:val="0"/>
          <w:numId w:val="11"/>
        </w:numPr>
        <w:spacing w:before="60" w:line="276" w:lineRule="auto"/>
        <w:ind w:leftChars="0" w:left="708" w:right="-33" w:hangingChars="253" w:hanging="708"/>
        <w:rPr>
          <w:rFonts w:eastAsia="標楷體"/>
          <w:sz w:val="22"/>
          <w:szCs w:val="22"/>
        </w:rPr>
      </w:pPr>
      <w:r w:rsidRPr="00357CA6">
        <w:rPr>
          <w:rFonts w:eastAsia="標楷體"/>
          <w:sz w:val="28"/>
          <w:szCs w:val="28"/>
        </w:rPr>
        <w:t xml:space="preserve">Important Achievements and Accumulated Core </w:t>
      </w:r>
      <w:r w:rsidR="00674F7F" w:rsidRPr="00357CA6">
        <w:rPr>
          <w:rFonts w:eastAsia="標楷體"/>
          <w:sz w:val="28"/>
          <w:szCs w:val="28"/>
        </w:rPr>
        <w:t>Competence.</w:t>
      </w:r>
      <w:r w:rsidRPr="00357CA6">
        <w:rPr>
          <w:rFonts w:eastAsia="標楷體"/>
          <w:sz w:val="14"/>
          <w:szCs w:val="14"/>
        </w:rPr>
        <w:t xml:space="preserve"> </w:t>
      </w:r>
      <w:r w:rsidR="00674F7F" w:rsidRPr="00357CA6">
        <w:rPr>
          <w:rFonts w:eastAsia="標楷體"/>
          <w:sz w:val="14"/>
          <w:szCs w:val="14"/>
        </w:rPr>
        <w:br/>
      </w:r>
      <w:r w:rsidRPr="00357CA6">
        <w:rPr>
          <w:rFonts w:eastAsia="標楷體"/>
          <w:szCs w:val="24"/>
        </w:rPr>
        <w:t xml:space="preserve">(Including R&amp;D achievements, awards, patents and published papers, etc.) </w:t>
      </w:r>
    </w:p>
    <w:p w:rsidR="00A333F3" w:rsidRPr="00357CA6" w:rsidRDefault="00A333F3">
      <w:pPr>
        <w:spacing w:before="60" w:line="276" w:lineRule="auto"/>
        <w:ind w:left="0" w:right="-33" w:hanging="2"/>
        <w:rPr>
          <w:rFonts w:eastAsia="標楷體"/>
          <w:sz w:val="22"/>
          <w:szCs w:val="22"/>
        </w:rPr>
      </w:pPr>
    </w:p>
    <w:p w:rsidR="00A333F3" w:rsidRPr="00357CA6" w:rsidRDefault="003A0EF7">
      <w:pPr>
        <w:numPr>
          <w:ilvl w:val="0"/>
          <w:numId w:val="7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Core Technology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p w:rsidR="00A333F3" w:rsidRPr="00357CA6" w:rsidRDefault="00A333F3" w:rsidP="006B33E8">
      <w:pPr>
        <w:spacing w:before="60" w:line="276" w:lineRule="auto"/>
        <w:ind w:leftChars="0" w:left="0" w:right="-33" w:firstLineChars="0" w:firstLine="0"/>
        <w:rPr>
          <w:rFonts w:eastAsia="標楷體"/>
          <w:sz w:val="28"/>
          <w:szCs w:val="28"/>
        </w:rPr>
      </w:pPr>
    </w:p>
    <w:p w:rsidR="00A333F3" w:rsidRPr="00357CA6" w:rsidRDefault="003A0EF7">
      <w:pPr>
        <w:numPr>
          <w:ilvl w:val="0"/>
          <w:numId w:val="7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Achievements in Government-related R&amp;D programs</w:t>
      </w:r>
      <w:r w:rsidR="006B33E8" w:rsidRPr="00357CA6">
        <w:rPr>
          <w:rFonts w:eastAsia="標楷體"/>
          <w:sz w:val="28"/>
          <w:szCs w:val="28"/>
        </w:rPr>
        <w:t xml:space="preserve"> or project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2"/>
        <w:tblW w:w="10050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44"/>
        <w:gridCol w:w="1644"/>
        <w:gridCol w:w="1645"/>
        <w:gridCol w:w="2558"/>
        <w:gridCol w:w="2559"/>
      </w:tblGrid>
      <w:tr w:rsidR="00A333F3" w:rsidRPr="00357CA6" w:rsidTr="00386FD7">
        <w:trPr>
          <w:trHeight w:val="523"/>
        </w:trPr>
        <w:tc>
          <w:tcPr>
            <w:tcW w:w="16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Government agencies / units 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Project name </w:t>
            </w:r>
          </w:p>
        </w:tc>
        <w:tc>
          <w:tcPr>
            <w:tcW w:w="1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Project execution period 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>Project Funding</w:t>
            </w:r>
          </w:p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 (Unit: Thousand Yuan) </w:t>
            </w:r>
          </w:p>
        </w:tc>
      </w:tr>
      <w:tr w:rsidR="00A333F3" w:rsidRPr="00357CA6" w:rsidTr="00386FD7">
        <w:trPr>
          <w:trHeight w:val="361"/>
        </w:trPr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A333F3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A333F3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A333F3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Government Grants </w:t>
            </w: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Total Project Funding </w:t>
            </w:r>
          </w:p>
        </w:tc>
      </w:tr>
      <w:tr w:rsidR="00A333F3" w:rsidRPr="00357CA6" w:rsidTr="00386FD7">
        <w:trPr>
          <w:trHeight w:val="499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357CA6">
              <w:rPr>
                <w:rFonts w:eastAsia="標楷體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357CA6">
              <w:rPr>
                <w:rFonts w:eastAsia="標楷體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357CA6">
              <w:rPr>
                <w:rFonts w:eastAsia="標楷體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357CA6">
              <w:rPr>
                <w:rFonts w:eastAsia="標楷體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 w:rsidP="00386FD7">
            <w:pPr>
              <w:spacing w:line="240" w:lineRule="auto"/>
              <w:ind w:left="0" w:right="-34" w:hanging="2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357CA6">
              <w:rPr>
                <w:rFonts w:eastAsia="標楷體"/>
                <w:color w:val="0070C0"/>
                <w:sz w:val="22"/>
                <w:szCs w:val="22"/>
              </w:rPr>
              <w:t xml:space="preserve"> </w:t>
            </w:r>
          </w:p>
        </w:tc>
      </w:tr>
    </w:tbl>
    <w:p w:rsidR="00A333F3" w:rsidRPr="00357CA6" w:rsidRDefault="003A0EF7">
      <w:pPr>
        <w:spacing w:line="276" w:lineRule="auto"/>
        <w:ind w:left="0" w:right="-33" w:hanging="2"/>
        <w:rPr>
          <w:rFonts w:eastAsia="標楷體"/>
          <w:szCs w:val="24"/>
        </w:rPr>
      </w:pPr>
      <w:r w:rsidRPr="00357CA6">
        <w:rPr>
          <w:rFonts w:eastAsia="標楷體"/>
          <w:szCs w:val="24"/>
        </w:rPr>
        <w:t>Note: Please indicate the government science and tec</w:t>
      </w:r>
      <w:r w:rsidR="000F0FD3" w:rsidRPr="00357CA6">
        <w:rPr>
          <w:rFonts w:eastAsia="標楷體"/>
          <w:szCs w:val="24"/>
        </w:rPr>
        <w:t>hnology projects</w:t>
      </w:r>
      <w:r w:rsidRPr="00357CA6">
        <w:rPr>
          <w:rFonts w:eastAsia="標楷體"/>
          <w:szCs w:val="24"/>
        </w:rPr>
        <w:t xml:space="preserve"> that </w:t>
      </w:r>
      <w:r w:rsidR="000F0FD3" w:rsidRPr="00357CA6">
        <w:rPr>
          <w:rFonts w:eastAsia="標楷體"/>
          <w:szCs w:val="24"/>
        </w:rPr>
        <w:t xml:space="preserve">you </w:t>
      </w:r>
      <w:r w:rsidRPr="00357CA6">
        <w:rPr>
          <w:rFonts w:eastAsia="標楷體"/>
          <w:szCs w:val="24"/>
        </w:rPr>
        <w:t>have partici</w:t>
      </w:r>
      <w:r w:rsidR="000F0FD3" w:rsidRPr="00357CA6">
        <w:rPr>
          <w:rFonts w:eastAsia="標楷體"/>
          <w:szCs w:val="24"/>
        </w:rPr>
        <w:t>pated in the past years, e.g.</w:t>
      </w:r>
      <w:r w:rsidRPr="00357CA6">
        <w:rPr>
          <w:rFonts w:eastAsia="標楷體"/>
          <w:szCs w:val="24"/>
        </w:rPr>
        <w:t>: Industry Development Industry Technology Plan, Innovation Technology Application and Service Plan, Ministry of Economic Affairs, National Science Council, Agricultural Committee, Health Department, Cultural Associa</w:t>
      </w:r>
      <w:r w:rsidR="000F0FD3" w:rsidRPr="00357CA6">
        <w:rPr>
          <w:rFonts w:eastAsia="標楷體"/>
          <w:szCs w:val="24"/>
        </w:rPr>
        <w:t>tion or other government units’ s</w:t>
      </w:r>
      <w:r w:rsidRPr="00357CA6">
        <w:rPr>
          <w:rFonts w:eastAsia="標楷體"/>
          <w:szCs w:val="24"/>
        </w:rPr>
        <w:t xml:space="preserve">ubsidy plan, etc.) </w:t>
      </w:r>
    </w:p>
    <w:p w:rsidR="00A333F3" w:rsidRPr="00357CA6" w:rsidRDefault="00A333F3">
      <w:pPr>
        <w:spacing w:line="276" w:lineRule="auto"/>
        <w:ind w:left="0" w:right="-33" w:hanging="2"/>
        <w:rPr>
          <w:rFonts w:eastAsia="標楷體"/>
        </w:rPr>
      </w:pPr>
    </w:p>
    <w:p w:rsidR="00A333F3" w:rsidRPr="00357CA6" w:rsidRDefault="00D33F14">
      <w:pPr>
        <w:spacing w:before="60" w:line="276" w:lineRule="auto"/>
        <w:ind w:left="1" w:right="-33" w:hanging="3"/>
        <w:rPr>
          <w:rFonts w:eastAsia="標楷體"/>
          <w:b/>
          <w:sz w:val="28"/>
          <w:szCs w:val="28"/>
        </w:rPr>
      </w:pPr>
      <w:r w:rsidRPr="00357CA6">
        <w:rPr>
          <w:rFonts w:eastAsia="標楷體"/>
          <w:b/>
          <w:sz w:val="28"/>
          <w:szCs w:val="28"/>
        </w:rPr>
        <w:t>4.</w:t>
      </w:r>
      <w:r w:rsidRPr="00357CA6">
        <w:rPr>
          <w:rFonts w:eastAsia="標楷體"/>
          <w:b/>
          <w:sz w:val="28"/>
          <w:szCs w:val="28"/>
        </w:rPr>
        <w:tab/>
      </w:r>
      <w:r w:rsidR="003A0EF7" w:rsidRPr="00357CA6">
        <w:rPr>
          <w:rFonts w:eastAsia="標楷體"/>
          <w:b/>
          <w:sz w:val="28"/>
          <w:szCs w:val="28"/>
        </w:rPr>
        <w:t>Operational Plan for The Next Three Years</w:t>
      </w:r>
      <w:r w:rsidR="003A0EF7" w:rsidRPr="00357CA6">
        <w:rPr>
          <w:rFonts w:eastAsia="標楷體"/>
          <w:b/>
          <w:sz w:val="14"/>
          <w:szCs w:val="14"/>
        </w:rPr>
        <w:t xml:space="preserve">     </w:t>
      </w:r>
      <w:r w:rsidR="003A0EF7" w:rsidRPr="00357CA6">
        <w:rPr>
          <w:rFonts w:eastAsia="標楷體"/>
          <w:b/>
          <w:sz w:val="28"/>
          <w:szCs w:val="28"/>
        </w:rPr>
        <w:t xml:space="preserve"> </w:t>
      </w:r>
    </w:p>
    <w:p w:rsidR="00A333F3" w:rsidRPr="00357CA6" w:rsidRDefault="00D33F14">
      <w:pPr>
        <w:numPr>
          <w:ilvl w:val="0"/>
          <w:numId w:val="10"/>
        </w:num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>M</w:t>
      </w:r>
      <w:r w:rsidR="003A0EF7" w:rsidRPr="00357CA6">
        <w:rPr>
          <w:rFonts w:eastAsia="標楷體"/>
          <w:sz w:val="28"/>
          <w:szCs w:val="28"/>
        </w:rPr>
        <w:t xml:space="preserve">ain products / services </w:t>
      </w:r>
    </w:p>
    <w:p w:rsidR="00A333F3" w:rsidRPr="00357CA6" w:rsidRDefault="003A0EF7">
      <w:pPr>
        <w:numPr>
          <w:ilvl w:val="0"/>
          <w:numId w:val="10"/>
        </w:numPr>
        <w:spacing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>Business Model</w:t>
      </w:r>
    </w:p>
    <w:p w:rsidR="00A333F3" w:rsidRPr="00357CA6" w:rsidRDefault="003A0EF7">
      <w:pPr>
        <w:numPr>
          <w:ilvl w:val="0"/>
          <w:numId w:val="10"/>
        </w:numPr>
        <w:spacing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 xml:space="preserve">Revenue Model </w:t>
      </w:r>
      <w:r w:rsidRPr="00357CA6">
        <w:rPr>
          <w:rFonts w:eastAsia="標楷體"/>
          <w:sz w:val="14"/>
          <w:szCs w:val="14"/>
        </w:rPr>
        <w:t xml:space="preserve">         </w:t>
      </w:r>
      <w:r w:rsidRPr="00357CA6">
        <w:rPr>
          <w:rFonts w:eastAsia="標楷體"/>
          <w:sz w:val="28"/>
          <w:szCs w:val="28"/>
        </w:rPr>
        <w:t xml:space="preserve"> </w:t>
      </w:r>
    </w:p>
    <w:p w:rsidR="00D33F14" w:rsidRPr="00357CA6" w:rsidRDefault="003A0EF7">
      <w:pPr>
        <w:numPr>
          <w:ilvl w:val="0"/>
          <w:numId w:val="10"/>
        </w:numPr>
        <w:spacing w:line="276" w:lineRule="auto"/>
        <w:ind w:left="1" w:right="-33" w:hanging="3"/>
        <w:rPr>
          <w:rFonts w:eastAsia="標楷體"/>
          <w:szCs w:val="24"/>
        </w:rPr>
      </w:pPr>
      <w:r w:rsidRPr="00357CA6">
        <w:rPr>
          <w:rFonts w:eastAsia="標楷體"/>
          <w:sz w:val="28"/>
          <w:szCs w:val="28"/>
        </w:rPr>
        <w:t>Market analysis and competitors analysis</w:t>
      </w:r>
      <w:r w:rsidRPr="00357CA6">
        <w:rPr>
          <w:rFonts w:eastAsia="標楷體"/>
          <w:szCs w:val="24"/>
        </w:rPr>
        <w:t xml:space="preserve"> </w:t>
      </w:r>
    </w:p>
    <w:p w:rsidR="00A333F3" w:rsidRPr="00357CA6" w:rsidRDefault="003A0EF7" w:rsidP="000435A2">
      <w:pPr>
        <w:spacing w:line="276" w:lineRule="auto"/>
        <w:ind w:leftChars="295" w:left="708" w:right="-33" w:firstLineChars="0" w:firstLine="1"/>
        <w:rPr>
          <w:rFonts w:eastAsia="標楷體"/>
          <w:szCs w:val="24"/>
        </w:rPr>
      </w:pPr>
      <w:r w:rsidRPr="00357CA6">
        <w:rPr>
          <w:rFonts w:eastAsia="標楷體"/>
          <w:szCs w:val="24"/>
        </w:rPr>
        <w:t>(Including the analysis of market characteristics, target markets, competitors and compet</w:t>
      </w:r>
      <w:r w:rsidR="00866DC2" w:rsidRPr="00357CA6">
        <w:rPr>
          <w:rFonts w:eastAsia="標楷體"/>
          <w:szCs w:val="24"/>
        </w:rPr>
        <w:t>ing</w:t>
      </w:r>
      <w:r w:rsidRPr="00357CA6">
        <w:rPr>
          <w:rFonts w:eastAsia="標楷體"/>
          <w:szCs w:val="24"/>
        </w:rPr>
        <w:t xml:space="preserve"> strategies) </w:t>
      </w:r>
    </w:p>
    <w:p w:rsidR="00FA015C" w:rsidRPr="00357CA6" w:rsidRDefault="00FA015C">
      <w:pPr>
        <w:numPr>
          <w:ilvl w:val="0"/>
          <w:numId w:val="10"/>
        </w:num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>Marketing strategy and p</w:t>
      </w:r>
      <w:r w:rsidR="009F3341" w:rsidRPr="00357CA6">
        <w:rPr>
          <w:rFonts w:eastAsia="標楷體"/>
          <w:sz w:val="28"/>
          <w:szCs w:val="28"/>
        </w:rPr>
        <w:t>romotion</w:t>
      </w:r>
      <w:r w:rsidR="003A0EF7" w:rsidRPr="00357CA6">
        <w:rPr>
          <w:rFonts w:eastAsia="標楷體"/>
          <w:sz w:val="28"/>
          <w:szCs w:val="28"/>
        </w:rPr>
        <w:t xml:space="preserve"> plan</w:t>
      </w:r>
      <w:r w:rsidR="003A0EF7" w:rsidRPr="00357CA6">
        <w:rPr>
          <w:rFonts w:eastAsia="標楷體"/>
          <w:sz w:val="14"/>
          <w:szCs w:val="14"/>
        </w:rPr>
        <w:t xml:space="preserve">  </w:t>
      </w:r>
    </w:p>
    <w:p w:rsidR="00A333F3" w:rsidRPr="00357CA6" w:rsidRDefault="003A0EF7" w:rsidP="000F0372">
      <w:pPr>
        <w:spacing w:before="60" w:line="276" w:lineRule="auto"/>
        <w:ind w:leftChars="0" w:left="709" w:right="-33" w:firstLineChars="0" w:firstLine="11"/>
        <w:rPr>
          <w:rFonts w:eastAsia="標楷體"/>
          <w:szCs w:val="24"/>
        </w:rPr>
      </w:pPr>
      <w:r w:rsidRPr="00357CA6">
        <w:rPr>
          <w:rFonts w:eastAsia="標楷體"/>
          <w:szCs w:val="24"/>
        </w:rPr>
        <w:t>(Including target consumer groups, pricing strategies, channel strategies, promotion methods, sales estima</w:t>
      </w:r>
      <w:r w:rsidR="000F0372" w:rsidRPr="00357CA6">
        <w:rPr>
          <w:rFonts w:eastAsia="標楷體"/>
          <w:szCs w:val="24"/>
        </w:rPr>
        <w:t>tes, after-sales service, etc.)</w:t>
      </w:r>
    </w:p>
    <w:p w:rsidR="00A333F3" w:rsidRPr="00357CA6" w:rsidRDefault="00A333F3">
      <w:pPr>
        <w:spacing w:before="60" w:line="276" w:lineRule="auto"/>
        <w:ind w:left="0" w:right="-33" w:hanging="2"/>
        <w:rPr>
          <w:rFonts w:eastAsia="標楷體"/>
          <w:sz w:val="22"/>
          <w:szCs w:val="22"/>
        </w:rPr>
      </w:pPr>
    </w:p>
    <w:p w:rsidR="00A333F3" w:rsidRPr="00357CA6" w:rsidRDefault="00E568E6" w:rsidP="00E568E6">
      <w:pPr>
        <w:spacing w:before="60" w:line="276" w:lineRule="auto"/>
        <w:ind w:left="662" w:right="-33" w:hangingChars="237" w:hanging="664"/>
        <w:rPr>
          <w:rFonts w:eastAsia="標楷體"/>
          <w:sz w:val="22"/>
          <w:szCs w:val="22"/>
        </w:rPr>
      </w:pPr>
      <w:r w:rsidRPr="00357CA6">
        <w:rPr>
          <w:rFonts w:eastAsia="標楷體"/>
          <w:b/>
          <w:sz w:val="28"/>
          <w:szCs w:val="28"/>
        </w:rPr>
        <w:t>5.</w:t>
      </w:r>
      <w:r w:rsidRPr="00357CA6">
        <w:rPr>
          <w:rFonts w:eastAsia="標楷體"/>
          <w:b/>
          <w:sz w:val="28"/>
          <w:szCs w:val="28"/>
        </w:rPr>
        <w:tab/>
      </w:r>
      <w:r w:rsidR="003A0EF7" w:rsidRPr="00357CA6">
        <w:rPr>
          <w:rFonts w:eastAsia="標楷體"/>
          <w:b/>
          <w:sz w:val="28"/>
          <w:szCs w:val="28"/>
        </w:rPr>
        <w:t>Risk assessment and countermeasures</w:t>
      </w:r>
      <w:r w:rsidR="003A0EF7" w:rsidRPr="00357CA6">
        <w:rPr>
          <w:rFonts w:eastAsia="標楷體"/>
          <w:sz w:val="14"/>
          <w:szCs w:val="14"/>
        </w:rPr>
        <w:t xml:space="preserve">  </w:t>
      </w:r>
      <w:r w:rsidRPr="00357CA6">
        <w:rPr>
          <w:rFonts w:eastAsia="標楷體"/>
          <w:sz w:val="14"/>
          <w:szCs w:val="14"/>
        </w:rPr>
        <w:br/>
      </w:r>
      <w:r w:rsidR="003A0EF7" w:rsidRPr="00357CA6">
        <w:rPr>
          <w:rFonts w:eastAsia="標楷體"/>
          <w:szCs w:val="24"/>
        </w:rPr>
        <w:t xml:space="preserve"> (Including SWOT an</w:t>
      </w:r>
      <w:r w:rsidR="003C730D" w:rsidRPr="00357CA6">
        <w:rPr>
          <w:rFonts w:eastAsia="標楷體"/>
          <w:szCs w:val="24"/>
        </w:rPr>
        <w:t>alysis or five-force analysis regarding</w:t>
      </w:r>
      <w:r w:rsidR="003A0EF7" w:rsidRPr="00357CA6">
        <w:rPr>
          <w:rFonts w:eastAsia="標楷體"/>
          <w:szCs w:val="24"/>
        </w:rPr>
        <w:t xml:space="preserve"> market, technology, industrial changes, potential interference factors, intellectual property rights, etc.) </w:t>
      </w:r>
    </w:p>
    <w:p w:rsidR="00A333F3" w:rsidRPr="00357CA6" w:rsidRDefault="003A0EF7">
      <w:pPr>
        <w:spacing w:before="60" w:line="276" w:lineRule="auto"/>
        <w:ind w:left="0" w:right="-33" w:hanging="2"/>
        <w:rPr>
          <w:rFonts w:eastAsia="標楷體"/>
          <w:sz w:val="22"/>
          <w:szCs w:val="22"/>
        </w:rPr>
      </w:pPr>
      <w:r w:rsidRPr="00357CA6">
        <w:rPr>
          <w:rFonts w:eastAsia="標楷體"/>
          <w:sz w:val="22"/>
          <w:szCs w:val="22"/>
        </w:rPr>
        <w:t xml:space="preserve"> </w:t>
      </w:r>
    </w:p>
    <w:p w:rsidR="00A333F3" w:rsidRPr="00357CA6" w:rsidRDefault="00A333F3">
      <w:pPr>
        <w:spacing w:before="60" w:line="276" w:lineRule="auto"/>
        <w:ind w:left="0" w:right="-33" w:hanging="2"/>
        <w:rPr>
          <w:rFonts w:eastAsia="標楷體"/>
          <w:sz w:val="22"/>
          <w:szCs w:val="22"/>
        </w:rPr>
      </w:pPr>
    </w:p>
    <w:p w:rsidR="00A333F3" w:rsidRPr="00357CA6" w:rsidRDefault="00A333F3" w:rsidP="007B5E64">
      <w:pPr>
        <w:spacing w:before="60" w:line="276" w:lineRule="auto"/>
        <w:ind w:leftChars="0" w:left="0" w:right="-33" w:firstLineChars="0" w:firstLine="0"/>
        <w:rPr>
          <w:rFonts w:eastAsia="標楷體"/>
          <w:sz w:val="22"/>
          <w:szCs w:val="22"/>
        </w:rPr>
      </w:pPr>
    </w:p>
    <w:p w:rsidR="00A333F3" w:rsidRPr="00357CA6" w:rsidRDefault="003A0EF7">
      <w:pPr>
        <w:spacing w:before="60" w:line="276" w:lineRule="auto"/>
        <w:ind w:left="1" w:right="-33" w:hanging="3"/>
        <w:rPr>
          <w:rFonts w:eastAsia="標楷體"/>
          <w:b/>
          <w:sz w:val="28"/>
          <w:szCs w:val="28"/>
        </w:rPr>
      </w:pPr>
      <w:r w:rsidRPr="00357CA6">
        <w:rPr>
          <w:rFonts w:eastAsia="標楷體"/>
          <w:b/>
          <w:sz w:val="28"/>
          <w:szCs w:val="28"/>
        </w:rPr>
        <w:lastRenderedPageBreak/>
        <w:t>6. Financial plan</w:t>
      </w:r>
      <w:r w:rsidRPr="00357CA6">
        <w:rPr>
          <w:rFonts w:eastAsia="標楷體"/>
          <w:b/>
          <w:sz w:val="14"/>
          <w:szCs w:val="14"/>
        </w:rPr>
        <w:t xml:space="preserve">     </w:t>
      </w:r>
      <w:r w:rsidRPr="00357CA6">
        <w:rPr>
          <w:rFonts w:eastAsia="標楷體"/>
          <w:b/>
          <w:sz w:val="28"/>
          <w:szCs w:val="28"/>
        </w:rPr>
        <w:t xml:space="preserve"> </w:t>
      </w:r>
    </w:p>
    <w:p w:rsidR="00A333F3" w:rsidRPr="00357CA6" w:rsidRDefault="003A0EF7">
      <w:pPr>
        <w:numPr>
          <w:ilvl w:val="0"/>
          <w:numId w:val="8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Source and Purpose of Fundraising</w:t>
      </w:r>
      <w:r w:rsidRPr="00357CA6">
        <w:rPr>
          <w:rFonts w:eastAsia="標楷體"/>
          <w:sz w:val="14"/>
          <w:szCs w:val="14"/>
        </w:rPr>
        <w:t xml:space="preserve">                 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3"/>
        <w:tblW w:w="102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30"/>
        <w:gridCol w:w="2865"/>
        <w:gridCol w:w="2280"/>
        <w:gridCol w:w="2955"/>
      </w:tblGrid>
      <w:tr w:rsidR="00A333F3" w:rsidRPr="00357CA6">
        <w:trPr>
          <w:trHeight w:val="740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Source and </w:t>
            </w:r>
          </w:p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Year 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Sources of funds 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D775D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Fund in demand</w:t>
            </w:r>
          </w:p>
          <w:p w:rsidR="00A333F3" w:rsidRPr="00357CA6" w:rsidRDefault="003A0EF7" w:rsidP="003D775D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(NTD) </w:t>
            </w:r>
          </w:p>
        </w:tc>
        <w:tc>
          <w:tcPr>
            <w:tcW w:w="2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Purpose of Use </w:t>
            </w:r>
          </w:p>
        </w:tc>
      </w:tr>
      <w:tr w:rsidR="00A333F3" w:rsidRPr="00357CA6">
        <w:trPr>
          <w:trHeight w:val="1940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The first year 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</w:t>
            </w:r>
            <w:r w:rsidR="00EE5A71" w:rsidRPr="00357CA6">
              <w:rPr>
                <w:rFonts w:eastAsia="標楷體"/>
                <w:szCs w:val="24"/>
              </w:rPr>
              <w:t>Self-o</w:t>
            </w:r>
            <w:r w:rsidRPr="00357CA6">
              <w:rPr>
                <w:rFonts w:eastAsia="標楷體"/>
                <w:szCs w:val="24"/>
              </w:rPr>
              <w:t xml:space="preserve">wned funds </w:t>
            </w:r>
          </w:p>
          <w:p w:rsidR="00A333F3" w:rsidRPr="00357CA6" w:rsidRDefault="003A0EF7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Relatives </w:t>
            </w:r>
          </w:p>
          <w:p w:rsidR="00A333F3" w:rsidRPr="00357CA6" w:rsidRDefault="003A0EF7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Government loan </w:t>
            </w:r>
          </w:p>
          <w:p w:rsidR="00A333F3" w:rsidRPr="00357CA6" w:rsidRDefault="003A0EF7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Financial institution </w:t>
            </w:r>
          </w:p>
          <w:p w:rsidR="00A333F3" w:rsidRPr="00357CA6" w:rsidRDefault="003A0EF7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  <w:u w:val="single"/>
              </w:rPr>
            </w:pPr>
            <w:r w:rsidRPr="00357CA6">
              <w:rPr>
                <w:rFonts w:eastAsia="標楷體"/>
                <w:szCs w:val="24"/>
              </w:rPr>
              <w:t>□ Other</w:t>
            </w:r>
            <w:r w:rsidR="00EE5A71" w:rsidRPr="00357CA6">
              <w:rPr>
                <w:rFonts w:eastAsia="標楷體"/>
                <w:szCs w:val="24"/>
              </w:rPr>
              <w:t>s_____________</w:t>
            </w:r>
            <w:r w:rsidRPr="00357CA6">
              <w:rPr>
                <w:rFonts w:eastAsia="標楷體"/>
                <w:szCs w:val="24"/>
                <w:u w:val="single"/>
              </w:rPr>
              <w:t xml:space="preserve">              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A333F3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1940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The second year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Self-owned funds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Relatives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Government loan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Financial institution </w:t>
            </w:r>
          </w:p>
          <w:p w:rsidR="00A333F3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  <w:u w:val="single"/>
              </w:rPr>
            </w:pPr>
            <w:r w:rsidRPr="00357CA6">
              <w:rPr>
                <w:rFonts w:eastAsia="標楷體"/>
                <w:szCs w:val="24"/>
              </w:rPr>
              <w:t>□ Others_____________</w:t>
            </w:r>
            <w:r w:rsidR="003A0EF7" w:rsidRPr="00357CA6">
              <w:rPr>
                <w:rFonts w:eastAsia="標楷體"/>
                <w:szCs w:val="24"/>
                <w:u w:val="single"/>
              </w:rPr>
              <w:t xml:space="preserve">      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>
        <w:trPr>
          <w:trHeight w:val="195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The third year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Self-owned funds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Relatives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Government loan </w:t>
            </w:r>
          </w:p>
          <w:p w:rsidR="00EE5A71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□ Financial institution </w:t>
            </w:r>
          </w:p>
          <w:p w:rsidR="00A333F3" w:rsidRPr="00357CA6" w:rsidRDefault="00EE5A71" w:rsidP="00EE5A71">
            <w:pPr>
              <w:spacing w:before="60" w:line="276" w:lineRule="auto"/>
              <w:ind w:left="0" w:right="-33" w:hanging="2"/>
              <w:rPr>
                <w:rFonts w:eastAsia="標楷體"/>
                <w:szCs w:val="24"/>
                <w:u w:val="single"/>
              </w:rPr>
            </w:pPr>
            <w:r w:rsidRPr="00357CA6">
              <w:rPr>
                <w:rFonts w:eastAsia="標楷體"/>
                <w:szCs w:val="24"/>
              </w:rPr>
              <w:t>□ Others_____________</w:t>
            </w:r>
            <w:r w:rsidR="003A0EF7" w:rsidRPr="00357CA6">
              <w:rPr>
                <w:rFonts w:eastAsia="標楷體"/>
                <w:szCs w:val="24"/>
                <w:u w:val="single"/>
              </w:rPr>
              <w:t xml:space="preserve">               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3F3" w:rsidRPr="00357CA6" w:rsidRDefault="003A0EF7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A333F3" w:rsidRPr="00357CA6" w:rsidRDefault="00A333F3">
      <w:p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</w:p>
    <w:p w:rsidR="00305446" w:rsidRPr="00357CA6" w:rsidRDefault="003A0EF7">
      <w:pPr>
        <w:numPr>
          <w:ilvl w:val="0"/>
          <w:numId w:val="12"/>
        </w:numPr>
        <w:spacing w:before="60" w:line="276" w:lineRule="auto"/>
        <w:ind w:left="1" w:right="-33" w:hanging="3"/>
        <w:rPr>
          <w:rFonts w:eastAsia="標楷體"/>
        </w:rPr>
      </w:pPr>
      <w:r w:rsidRPr="00357CA6">
        <w:rPr>
          <w:rFonts w:eastAsia="標楷體"/>
          <w:sz w:val="28"/>
          <w:szCs w:val="28"/>
        </w:rPr>
        <w:t>Income statement, cash flo</w:t>
      </w:r>
      <w:r w:rsidR="00F70FBD" w:rsidRPr="00357CA6">
        <w:rPr>
          <w:rFonts w:eastAsia="標楷體"/>
          <w:sz w:val="28"/>
          <w:szCs w:val="28"/>
        </w:rPr>
        <w:t>w statement and balance sheet from</w:t>
      </w:r>
      <w:r w:rsidRPr="00357CA6">
        <w:rPr>
          <w:rFonts w:eastAsia="標楷體"/>
          <w:sz w:val="28"/>
          <w:szCs w:val="28"/>
        </w:rPr>
        <w:t xml:space="preserve"> the past three years</w:t>
      </w:r>
    </w:p>
    <w:p w:rsidR="00A333F3" w:rsidRPr="00357CA6" w:rsidRDefault="003A0EF7" w:rsidP="00305446">
      <w:pPr>
        <w:spacing w:before="60" w:line="276" w:lineRule="auto"/>
        <w:ind w:leftChars="0" w:left="709" w:right="-33" w:firstLineChars="0" w:firstLine="0"/>
        <w:rPr>
          <w:rFonts w:eastAsia="標楷體"/>
        </w:rPr>
      </w:pPr>
      <w:r w:rsidRPr="00357CA6">
        <w:rPr>
          <w:rFonts w:eastAsia="標楷體"/>
          <w:szCs w:val="24"/>
        </w:rPr>
        <w:t xml:space="preserve">(Please attach the four financial statements of the company for the past three years and </w:t>
      </w:r>
      <w:r w:rsidR="00305446" w:rsidRPr="00357CA6">
        <w:rPr>
          <w:rFonts w:eastAsia="標楷體"/>
          <w:szCs w:val="24"/>
        </w:rPr>
        <w:t>last year’s tax report</w:t>
      </w:r>
      <w:r w:rsidRPr="00357CA6">
        <w:rPr>
          <w:rFonts w:eastAsia="標楷體"/>
          <w:szCs w:val="24"/>
        </w:rPr>
        <w:t xml:space="preserve">) </w:t>
      </w:r>
    </w:p>
    <w:p w:rsidR="00A333F3" w:rsidRPr="00357CA6" w:rsidRDefault="00A333F3" w:rsidP="00305446">
      <w:pPr>
        <w:spacing w:before="60" w:line="276" w:lineRule="auto"/>
        <w:ind w:leftChars="0" w:left="0" w:right="-33" w:firstLineChars="0" w:firstLine="0"/>
        <w:rPr>
          <w:rFonts w:eastAsia="標楷體"/>
          <w:sz w:val="22"/>
          <w:szCs w:val="22"/>
        </w:rPr>
      </w:pPr>
    </w:p>
    <w:p w:rsidR="005F7FC9" w:rsidRPr="00357CA6" w:rsidRDefault="003A0EF7" w:rsidP="00317F52">
      <w:pPr>
        <w:numPr>
          <w:ilvl w:val="0"/>
          <w:numId w:val="12"/>
        </w:numPr>
        <w:spacing w:before="60" w:after="240" w:line="276" w:lineRule="auto"/>
        <w:ind w:left="706" w:right="-33" w:hangingChars="253" w:hanging="708"/>
        <w:rPr>
          <w:rFonts w:eastAsia="標楷體"/>
          <w:szCs w:val="24"/>
        </w:rPr>
      </w:pPr>
      <w:r w:rsidRPr="00357CA6">
        <w:rPr>
          <w:rFonts w:eastAsia="標楷體"/>
          <w:sz w:val="28"/>
          <w:szCs w:val="28"/>
        </w:rPr>
        <w:t xml:space="preserve">Estimation of the </w:t>
      </w:r>
      <w:r w:rsidR="00317F52" w:rsidRPr="00357CA6">
        <w:rPr>
          <w:rFonts w:eastAsia="標楷體"/>
          <w:sz w:val="28"/>
          <w:szCs w:val="28"/>
        </w:rPr>
        <w:t>next three years</w:t>
      </w:r>
      <w:r w:rsidRPr="00357CA6">
        <w:rPr>
          <w:rFonts w:eastAsia="標楷體"/>
          <w:sz w:val="28"/>
          <w:szCs w:val="28"/>
        </w:rPr>
        <w:t xml:space="preserve"> balance sheet, income statement, cash flow statement</w:t>
      </w:r>
      <w:r w:rsidRPr="00357CA6">
        <w:rPr>
          <w:rFonts w:eastAsia="標楷體"/>
          <w:sz w:val="22"/>
          <w:szCs w:val="22"/>
        </w:rPr>
        <w:t xml:space="preserve">  </w:t>
      </w:r>
      <w:r w:rsidR="00317F52" w:rsidRPr="00357CA6">
        <w:rPr>
          <w:rFonts w:eastAsia="標楷體"/>
        </w:rPr>
        <w:br/>
      </w:r>
      <w:r w:rsidRPr="00357CA6">
        <w:rPr>
          <w:rFonts w:eastAsia="標楷體"/>
          <w:szCs w:val="24"/>
        </w:rPr>
        <w:t xml:space="preserve">(Please estimate the </w:t>
      </w:r>
      <w:r w:rsidR="005F7FC9" w:rsidRPr="00357CA6">
        <w:rPr>
          <w:rFonts w:eastAsia="標楷體"/>
          <w:szCs w:val="24"/>
        </w:rPr>
        <w:t>company's financial status for</w:t>
      </w:r>
      <w:r w:rsidRPr="00357CA6">
        <w:rPr>
          <w:rFonts w:eastAsia="標楷體"/>
          <w:szCs w:val="24"/>
        </w:rPr>
        <w:t xml:space="preserve"> the next three years. The following examples are for reference only.) </w:t>
      </w:r>
    </w:p>
    <w:p w:rsidR="005F7FC9" w:rsidRPr="00357CA6" w:rsidRDefault="005F7FC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szCs w:val="24"/>
        </w:rPr>
      </w:pPr>
      <w:r w:rsidRPr="00357CA6">
        <w:rPr>
          <w:rFonts w:eastAsia="標楷體"/>
          <w:szCs w:val="24"/>
        </w:rPr>
        <w:br w:type="page"/>
      </w:r>
    </w:p>
    <w:tbl>
      <w:tblPr>
        <w:tblStyle w:val="af4"/>
        <w:tblW w:w="103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71"/>
        <w:gridCol w:w="1953"/>
        <w:gridCol w:w="2378"/>
        <w:gridCol w:w="2378"/>
      </w:tblGrid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8335A0" w:rsidP="005F7FC9">
            <w:pPr>
              <w:snapToGrid w:val="0"/>
              <w:spacing w:line="240" w:lineRule="auto"/>
              <w:ind w:left="1" w:right="-33" w:hanging="3"/>
              <w:jc w:val="center"/>
              <w:rPr>
                <w:rFonts w:eastAsia="標楷體"/>
                <w:sz w:val="32"/>
                <w:szCs w:val="32"/>
              </w:rPr>
            </w:pPr>
            <w:r w:rsidRPr="00357CA6">
              <w:rPr>
                <w:rFonts w:eastAsia="標楷體"/>
                <w:b/>
                <w:sz w:val="32"/>
                <w:szCs w:val="32"/>
              </w:rPr>
              <w:lastRenderedPageBreak/>
              <w:t>Estimated Balance S</w:t>
            </w:r>
            <w:r w:rsidR="003A0EF7" w:rsidRPr="00357CA6">
              <w:rPr>
                <w:rFonts w:eastAsia="標楷體"/>
                <w:b/>
                <w:sz w:val="32"/>
                <w:szCs w:val="32"/>
              </w:rPr>
              <w:t>heet</w:t>
            </w:r>
          </w:p>
          <w:p w:rsidR="00A333F3" w:rsidRPr="00357CA6" w:rsidRDefault="003A0EF7" w:rsidP="005F7FC9">
            <w:pPr>
              <w:wordWrap w:val="0"/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i/>
                <w:sz w:val="22"/>
                <w:szCs w:val="22"/>
              </w:rPr>
            </w:pPr>
            <w:r w:rsidRPr="00357CA6">
              <w:rPr>
                <w:rFonts w:eastAsia="標楷體"/>
                <w:i/>
                <w:sz w:val="22"/>
                <w:szCs w:val="22"/>
              </w:rPr>
              <w:t>Unit: Thousand</w:t>
            </w:r>
            <w:r w:rsidR="005F7FC9" w:rsidRPr="00357CA6">
              <w:rPr>
                <w:rFonts w:eastAsia="標楷體"/>
                <w:i/>
                <w:sz w:val="22"/>
                <w:szCs w:val="22"/>
              </w:rPr>
              <w:t xml:space="preserve"> NTD</w:t>
            </w:r>
            <w:r w:rsidR="00E07FEA" w:rsidRPr="00357CA6">
              <w:rPr>
                <w:rFonts w:eastAsia="標楷體"/>
                <w:i/>
                <w:sz w:val="22"/>
                <w:szCs w:val="22"/>
              </w:rPr>
              <w:t xml:space="preserve">  </w:t>
            </w: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first year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second year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third year</w:t>
            </w:r>
          </w:p>
        </w:tc>
      </w:tr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Current assets</w:t>
            </w:r>
            <w:r w:rsidR="00357CA6" w:rsidRPr="00357CA6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流動資產</w:t>
            </w: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A0EF7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Cash and bank deposits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A333F3" w:rsidRPr="00357CA6" w:rsidRDefault="00357CA6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 w:hint="eastAsia"/>
                <w:sz w:val="22"/>
                <w:szCs w:val="22"/>
              </w:rPr>
              <w:t>現金及銀行存款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Receivables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應收款項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CE67D7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Inventories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存貨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Other current assets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其他流動資產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A0EF7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>Total current assets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A333F3" w:rsidRPr="00357CA6" w:rsidRDefault="00357CA6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 w:hint="eastAsia"/>
                <w:b/>
                <w:sz w:val="22"/>
                <w:szCs w:val="22"/>
              </w:rPr>
              <w:t>流動資產總額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A0EF7" w:rsidP="00CE67D7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Long-term investment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  <w:p w:rsidR="00A333F3" w:rsidRPr="00357CA6" w:rsidRDefault="00357CA6" w:rsidP="00357CA6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 w:hint="eastAsia"/>
                <w:b/>
                <w:sz w:val="28"/>
                <w:szCs w:val="28"/>
              </w:rPr>
              <w:t>長期投資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CE67D7" w:rsidP="005F7FC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Non-current</w:t>
            </w:r>
            <w:r w:rsidR="003A0EF7" w:rsidRPr="00357CA6">
              <w:rPr>
                <w:rFonts w:eastAsia="標楷體"/>
                <w:b/>
                <w:sz w:val="28"/>
                <w:szCs w:val="28"/>
              </w:rPr>
              <w:t xml:space="preserve"> assets</w:t>
            </w:r>
            <w:r w:rsidR="00357CA6" w:rsidRPr="00357CA6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固定資產</w:t>
            </w: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4004E9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Non-current assets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固定資產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A0EF7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Accumulated depreciation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A333F3" w:rsidRPr="00357CA6" w:rsidRDefault="00357CA6" w:rsidP="00CE67D7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 w:hint="eastAsia"/>
                <w:sz w:val="22"/>
                <w:szCs w:val="22"/>
              </w:rPr>
              <w:t>累計折舊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A0EF7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Net value of </w:t>
            </w:r>
            <w:r w:rsidR="004004E9" w:rsidRPr="00357CA6">
              <w:rPr>
                <w:rFonts w:eastAsia="標楷體"/>
                <w:b/>
                <w:sz w:val="22"/>
                <w:szCs w:val="22"/>
              </w:rPr>
              <w:t>Non-current</w:t>
            </w:r>
            <w:r w:rsidRPr="00357CA6">
              <w:rPr>
                <w:rFonts w:eastAsia="標楷體"/>
                <w:b/>
                <w:sz w:val="22"/>
                <w:szCs w:val="22"/>
              </w:rPr>
              <w:t xml:space="preserve"> assets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A333F3" w:rsidRPr="00357CA6" w:rsidRDefault="00357CA6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 w:hint="eastAsia"/>
                <w:b/>
                <w:sz w:val="22"/>
                <w:szCs w:val="22"/>
              </w:rPr>
              <w:t>固定資產淨額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CE67D7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Other assets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其他資產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CE67D7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Total assets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資產總額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Debt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負債</w:t>
            </w: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F60474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Notes payable and accounts payable</w:t>
            </w:r>
          </w:p>
          <w:p w:rsidR="00357CA6" w:rsidRPr="00357CA6" w:rsidRDefault="00357CA6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 w:hint="eastAsia"/>
                <w:sz w:val="22"/>
                <w:szCs w:val="22"/>
              </w:rPr>
              <w:t>應付款項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Bank loan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銀行借款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Other liabilities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sz w:val="22"/>
                <w:szCs w:val="22"/>
              </w:rPr>
              <w:t>其他負債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>Total Liabilities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>負債總額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F60474" w:rsidP="005F7FC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E</w:t>
            </w:r>
            <w:r w:rsidR="003A0EF7" w:rsidRPr="00357CA6">
              <w:rPr>
                <w:rFonts w:eastAsia="標楷體"/>
                <w:b/>
                <w:sz w:val="28"/>
                <w:szCs w:val="28"/>
              </w:rPr>
              <w:t>quity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8"/>
                <w:szCs w:val="28"/>
              </w:rPr>
              <w:t>股東權益</w:t>
            </w: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57CA6" w:rsidP="00F60474">
            <w:pPr>
              <w:snapToGrid w:val="0"/>
              <w:spacing w:line="240" w:lineRule="auto"/>
              <w:ind w:left="0" w:right="-33" w:hanging="2"/>
              <w:rPr>
                <w:rFonts w:eastAsia="標楷體" w:hint="eastAsia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C</w:t>
            </w:r>
            <w:r w:rsidR="003A0EF7" w:rsidRPr="00357CA6">
              <w:rPr>
                <w:rFonts w:eastAsia="標楷體"/>
                <w:sz w:val="22"/>
                <w:szCs w:val="22"/>
              </w:rPr>
              <w:t>apital</w:t>
            </w:r>
            <w:r w:rsidRPr="00357CA6">
              <w:rPr>
                <w:rFonts w:eastAsia="標楷體" w:hint="eastAsia"/>
                <w:sz w:val="22"/>
                <w:szCs w:val="22"/>
              </w:rPr>
              <w:t>股本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7CA6" w:rsidRPr="00357CA6" w:rsidRDefault="00357CA6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lastRenderedPageBreak/>
              <w:t>Reserve and undistributed e</w:t>
            </w:r>
            <w:r w:rsidR="00F60474" w:rsidRPr="00357CA6">
              <w:rPr>
                <w:rFonts w:eastAsia="標楷體"/>
                <w:sz w:val="22"/>
                <w:szCs w:val="22"/>
              </w:rPr>
              <w:t>arnings</w:t>
            </w:r>
            <w:r w:rsidRPr="00357CA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A333F3" w:rsidRPr="00357CA6" w:rsidRDefault="00357CA6" w:rsidP="00F60474">
            <w:pPr>
              <w:snapToGrid w:val="0"/>
              <w:spacing w:line="240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 w:hint="eastAsia"/>
                <w:sz w:val="22"/>
                <w:szCs w:val="22"/>
              </w:rPr>
              <w:t>公積及盈餘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357CA6">
            <w:pPr>
              <w:snapToGrid w:val="0"/>
              <w:spacing w:line="240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Total </w:t>
            </w:r>
            <w:r w:rsidR="00F60474" w:rsidRPr="00357CA6">
              <w:rPr>
                <w:rFonts w:eastAsia="標楷體"/>
                <w:b/>
                <w:sz w:val="22"/>
                <w:szCs w:val="22"/>
              </w:rPr>
              <w:t>E</w:t>
            </w:r>
            <w:r w:rsidRPr="00357CA6">
              <w:rPr>
                <w:rFonts w:eastAsia="標楷體"/>
                <w:b/>
                <w:sz w:val="22"/>
                <w:szCs w:val="22"/>
              </w:rPr>
              <w:t>quity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357CA6" w:rsidRPr="00357CA6">
              <w:rPr>
                <w:rFonts w:eastAsia="標楷體" w:hint="eastAsia"/>
                <w:b/>
                <w:sz w:val="22"/>
                <w:szCs w:val="22"/>
              </w:rPr>
              <w:t>股東權益總額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357CA6" w:rsidRPr="00357CA6" w:rsidTr="00357CA6">
        <w:trPr>
          <w:trHeight w:val="284"/>
        </w:trPr>
        <w:tc>
          <w:tcPr>
            <w:tcW w:w="36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525FF9" w:rsidP="00525FF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 xml:space="preserve">Total </w:t>
            </w:r>
            <w:r w:rsidR="003A0EF7" w:rsidRPr="00357CA6">
              <w:rPr>
                <w:rFonts w:eastAsia="標楷體"/>
                <w:b/>
                <w:sz w:val="28"/>
                <w:szCs w:val="28"/>
              </w:rPr>
              <w:t xml:space="preserve">Liabilities and </w:t>
            </w:r>
            <w:r w:rsidRPr="00357CA6">
              <w:rPr>
                <w:rFonts w:eastAsia="標楷體"/>
                <w:b/>
                <w:sz w:val="28"/>
                <w:szCs w:val="28"/>
              </w:rPr>
              <w:t>Equity</w:t>
            </w:r>
          </w:p>
          <w:p w:rsidR="00357CA6" w:rsidRPr="00357CA6" w:rsidRDefault="00357CA6" w:rsidP="00525FF9">
            <w:pPr>
              <w:snapToGrid w:val="0"/>
              <w:spacing w:line="240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 w:hint="eastAsia"/>
                <w:b/>
                <w:sz w:val="28"/>
                <w:szCs w:val="28"/>
              </w:rPr>
              <w:t>負債及股東權益總額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napToGrid w:val="0"/>
              <w:spacing w:line="240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</w:tbl>
    <w:p w:rsidR="00A333F3" w:rsidRPr="00357CA6" w:rsidRDefault="00A333F3" w:rsidP="00CC42A6">
      <w:pPr>
        <w:spacing w:before="60" w:after="240" w:line="276" w:lineRule="auto"/>
        <w:ind w:leftChars="0" w:left="0" w:right="-33" w:firstLineChars="0" w:firstLine="0"/>
        <w:rPr>
          <w:rFonts w:eastAsia="標楷體"/>
          <w:sz w:val="28"/>
          <w:szCs w:val="28"/>
        </w:rPr>
      </w:pPr>
    </w:p>
    <w:tbl>
      <w:tblPr>
        <w:tblStyle w:val="af5"/>
        <w:tblW w:w="103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60"/>
        <w:gridCol w:w="1935"/>
        <w:gridCol w:w="2040"/>
        <w:gridCol w:w="2670"/>
      </w:tblGrid>
      <w:tr w:rsidR="00A333F3" w:rsidRPr="00357CA6" w:rsidTr="005F7FC9">
        <w:trPr>
          <w:trHeight w:val="284"/>
        </w:trPr>
        <w:tc>
          <w:tcPr>
            <w:tcW w:w="103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1" w:right="-33" w:hanging="3"/>
              <w:jc w:val="center"/>
              <w:rPr>
                <w:rFonts w:eastAsia="標楷體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Estimated</w:t>
            </w:r>
            <w:r w:rsidR="00CC42A6" w:rsidRPr="00357CA6">
              <w:rPr>
                <w:rFonts w:eastAsia="標楷體"/>
                <w:b/>
                <w:sz w:val="28"/>
                <w:szCs w:val="28"/>
              </w:rPr>
              <w:t xml:space="preserve"> Income S</w:t>
            </w:r>
            <w:r w:rsidRPr="00357CA6">
              <w:rPr>
                <w:rFonts w:eastAsia="標楷體"/>
                <w:b/>
                <w:sz w:val="28"/>
                <w:szCs w:val="28"/>
              </w:rPr>
              <w:t>tatement</w:t>
            </w:r>
          </w:p>
          <w:p w:rsidR="00A333F3" w:rsidRPr="00B618D4" w:rsidRDefault="005F7FC9" w:rsidP="00B618D4">
            <w:pPr>
              <w:wordWrap w:val="0"/>
              <w:spacing w:line="276" w:lineRule="auto"/>
              <w:ind w:left="0" w:right="-33" w:hanging="2"/>
              <w:jc w:val="right"/>
              <w:rPr>
                <w:rFonts w:eastAsia="標楷體"/>
                <w:i/>
                <w:sz w:val="22"/>
                <w:szCs w:val="22"/>
              </w:rPr>
            </w:pPr>
            <w:r w:rsidRPr="00B618D4">
              <w:rPr>
                <w:rFonts w:eastAsia="標楷體"/>
                <w:i/>
                <w:sz w:val="22"/>
                <w:szCs w:val="22"/>
              </w:rPr>
              <w:t>Unit: Thousand NTD</w:t>
            </w:r>
            <w:r w:rsidR="00B618D4">
              <w:rPr>
                <w:rFonts w:eastAsia="標楷體" w:hint="eastAsia"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first year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second year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third year</w:t>
            </w:r>
          </w:p>
        </w:tc>
      </w:tr>
      <w:tr w:rsidR="00A333F3" w:rsidRPr="00357CA6" w:rsidTr="005F7FC9">
        <w:trPr>
          <w:trHeight w:val="284"/>
        </w:trPr>
        <w:tc>
          <w:tcPr>
            <w:tcW w:w="103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947404">
            <w:pPr>
              <w:spacing w:line="276" w:lineRule="auto"/>
              <w:ind w:left="0" w:right="-33" w:hanging="2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Operating </w:t>
            </w:r>
            <w:r w:rsidR="00947404" w:rsidRPr="00357CA6">
              <w:rPr>
                <w:rFonts w:eastAsia="標楷體"/>
                <w:b/>
                <w:szCs w:val="24"/>
              </w:rPr>
              <w:t>revenue</w:t>
            </w:r>
            <w:r w:rsidR="009A62D6" w:rsidRPr="00357CA6">
              <w:rPr>
                <w:rFonts w:eastAsia="標楷體"/>
                <w:b/>
                <w:szCs w:val="24"/>
              </w:rPr>
              <w:t xml:space="preserve"> </w:t>
            </w:r>
            <w:r w:rsidR="009A62D6" w:rsidRPr="00357CA6">
              <w:rPr>
                <w:rFonts w:eastAsia="標楷體"/>
                <w:b/>
                <w:szCs w:val="24"/>
              </w:rPr>
              <w:t>營業收入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947404" w:rsidP="00947404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S</w:t>
            </w:r>
            <w:r w:rsidR="003A0EF7" w:rsidRPr="00357CA6">
              <w:rPr>
                <w:rFonts w:eastAsia="標楷體"/>
                <w:sz w:val="22"/>
                <w:szCs w:val="22"/>
              </w:rPr>
              <w:t>ales</w:t>
            </w:r>
            <w:r w:rsidRPr="00357CA6">
              <w:rPr>
                <w:rFonts w:eastAsia="標楷體"/>
                <w:sz w:val="22"/>
                <w:szCs w:val="22"/>
              </w:rPr>
              <w:t xml:space="preserve"> revenue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 </w:t>
            </w:r>
            <w:r w:rsidR="009A62D6" w:rsidRPr="00357CA6">
              <w:rPr>
                <w:rFonts w:eastAsia="標楷體"/>
                <w:sz w:val="22"/>
                <w:szCs w:val="22"/>
              </w:rPr>
              <w:t>銷貨總額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Operating cost</w:t>
            </w:r>
            <w:r w:rsidR="009A62D6" w:rsidRPr="00357CA6">
              <w:rPr>
                <w:rFonts w:eastAsia="標楷體"/>
                <w:b/>
                <w:szCs w:val="24"/>
              </w:rPr>
              <w:t xml:space="preserve"> </w:t>
            </w:r>
            <w:r w:rsidR="009A62D6" w:rsidRPr="00357CA6">
              <w:rPr>
                <w:rFonts w:eastAsia="標楷體"/>
                <w:b/>
                <w:szCs w:val="24"/>
              </w:rPr>
              <w:t>營業成本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947404" w:rsidP="00947404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Operating cost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 </w:t>
            </w:r>
            <w:r w:rsidR="009A62D6" w:rsidRPr="00357CA6">
              <w:rPr>
                <w:rFonts w:eastAsia="標楷體"/>
                <w:sz w:val="22"/>
                <w:szCs w:val="22"/>
              </w:rPr>
              <w:t>成本總額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9A62D6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Operating margin</w:t>
            </w:r>
            <w:r w:rsidR="009A62D6" w:rsidRPr="00357CA6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A62D6" w:rsidRPr="00357CA6">
              <w:rPr>
                <w:rFonts w:eastAsia="標楷體"/>
                <w:b/>
                <w:sz w:val="28"/>
                <w:szCs w:val="28"/>
              </w:rPr>
              <w:t>營業毛利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3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Operating expenses</w:t>
            </w:r>
            <w:r w:rsidR="009A62D6" w:rsidRPr="00357CA6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A62D6" w:rsidRPr="00357CA6">
              <w:rPr>
                <w:rFonts w:eastAsia="標楷體"/>
                <w:b/>
                <w:sz w:val="28"/>
                <w:szCs w:val="28"/>
              </w:rPr>
              <w:t>營業費用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A62D6" w:rsidRPr="00357CA6" w:rsidRDefault="003A0EF7" w:rsidP="009A62D6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Management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 and sales</w:t>
            </w:r>
            <w:r w:rsidRPr="00357CA6">
              <w:rPr>
                <w:rFonts w:eastAsia="標楷體"/>
                <w:sz w:val="22"/>
                <w:szCs w:val="22"/>
              </w:rPr>
              <w:t xml:space="preserve"> expenses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33F3" w:rsidRPr="00357CA6" w:rsidRDefault="009A62D6" w:rsidP="009A62D6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管銷費用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9A62D6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>R&amp;D expenses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 </w:t>
            </w:r>
            <w:r w:rsidR="009A62D6" w:rsidRPr="00357CA6">
              <w:rPr>
                <w:rFonts w:eastAsia="標楷體"/>
                <w:sz w:val="22"/>
                <w:szCs w:val="22"/>
              </w:rPr>
              <w:t>研發費用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9A62D6">
            <w:pPr>
              <w:spacing w:line="276" w:lineRule="auto"/>
              <w:ind w:left="0" w:right="107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>Total operating expenses</w:t>
            </w:r>
          </w:p>
          <w:p w:rsidR="009A62D6" w:rsidRPr="00357CA6" w:rsidRDefault="009A62D6" w:rsidP="009A62D6">
            <w:pPr>
              <w:spacing w:line="276" w:lineRule="auto"/>
              <w:ind w:left="0" w:right="107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>營業費用總額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9A62D6" w:rsidP="009A62D6">
            <w:pPr>
              <w:spacing w:line="276" w:lineRule="auto"/>
              <w:ind w:left="0" w:right="-33" w:hanging="2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 xml:space="preserve">Operating Income </w:t>
            </w:r>
            <w:r w:rsidRPr="00357CA6">
              <w:rPr>
                <w:rFonts w:eastAsia="標楷體"/>
                <w:b/>
                <w:szCs w:val="24"/>
              </w:rPr>
              <w:t>營業淨利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A62D6" w:rsidRPr="00357CA6" w:rsidRDefault="003A0EF7" w:rsidP="00944E6E">
            <w:pPr>
              <w:spacing w:line="276" w:lineRule="auto"/>
              <w:ind w:left="0" w:right="-33" w:hanging="2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Non-operating</w:t>
            </w:r>
            <w:r w:rsidR="009A62D6" w:rsidRPr="00357CA6">
              <w:rPr>
                <w:rFonts w:eastAsia="標楷體"/>
                <w:b/>
                <w:szCs w:val="24"/>
              </w:rPr>
              <w:t xml:space="preserve"> revenue and expense </w:t>
            </w:r>
            <w:r w:rsidR="009A62D6" w:rsidRPr="00357CA6">
              <w:rPr>
                <w:rFonts w:eastAsia="標楷體"/>
                <w:b/>
                <w:szCs w:val="24"/>
              </w:rPr>
              <w:t>營業外收支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9A62D6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Non-operating </w:t>
            </w:r>
            <w:r w:rsidR="009A62D6" w:rsidRPr="00357CA6">
              <w:rPr>
                <w:rFonts w:eastAsia="標楷體"/>
                <w:sz w:val="22"/>
                <w:szCs w:val="22"/>
              </w:rPr>
              <w:t xml:space="preserve">revenue </w:t>
            </w:r>
            <w:r w:rsidR="00944E6E" w:rsidRPr="00357CA6">
              <w:rPr>
                <w:rFonts w:eastAsia="標楷體"/>
                <w:sz w:val="22"/>
                <w:szCs w:val="22"/>
              </w:rPr>
              <w:t>營業外收入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9A62D6" w:rsidP="009A62D6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357CA6">
              <w:rPr>
                <w:rFonts w:eastAsia="標楷體"/>
                <w:sz w:val="22"/>
                <w:szCs w:val="22"/>
              </w:rPr>
              <w:t xml:space="preserve">Non-operating expense </w:t>
            </w:r>
            <w:r w:rsidR="00944E6E" w:rsidRPr="00357CA6">
              <w:rPr>
                <w:rFonts w:eastAsia="標楷體"/>
                <w:sz w:val="22"/>
                <w:szCs w:val="22"/>
              </w:rPr>
              <w:t>營業外支出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9A62D6" w:rsidP="009A62D6">
            <w:pPr>
              <w:spacing w:line="276" w:lineRule="auto"/>
              <w:ind w:left="0" w:right="107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57CA6">
              <w:rPr>
                <w:rFonts w:eastAsia="標楷體"/>
                <w:b/>
                <w:sz w:val="22"/>
                <w:szCs w:val="22"/>
              </w:rPr>
              <w:t xml:space="preserve">Total Non-operating revenue and expense </w:t>
            </w:r>
            <w:r w:rsidR="008D1C34" w:rsidRPr="00357CA6">
              <w:rPr>
                <w:rFonts w:eastAsia="標楷體"/>
                <w:b/>
                <w:sz w:val="22"/>
                <w:szCs w:val="22"/>
              </w:rPr>
              <w:t>營業外收支淨額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9A62D6">
            <w:pPr>
              <w:spacing w:line="276" w:lineRule="auto"/>
              <w:ind w:left="0" w:right="107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8D1C34" w:rsidP="008D1C34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357CA6">
              <w:rPr>
                <w:rFonts w:eastAsia="標楷體"/>
                <w:b/>
                <w:sz w:val="28"/>
                <w:szCs w:val="28"/>
              </w:rPr>
              <w:t>P</w:t>
            </w:r>
            <w:r w:rsidR="003A0EF7" w:rsidRPr="00357CA6">
              <w:rPr>
                <w:rFonts w:eastAsia="標楷體"/>
                <w:b/>
                <w:sz w:val="28"/>
                <w:szCs w:val="28"/>
              </w:rPr>
              <w:t>rofit before tax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</w:tbl>
    <w:p w:rsidR="00A333F3" w:rsidRPr="00357CA6" w:rsidRDefault="003A0EF7" w:rsidP="00357CA6">
      <w:pPr>
        <w:spacing w:before="60" w:line="276" w:lineRule="auto"/>
        <w:ind w:leftChars="0" w:left="0" w:right="-33" w:firstLineChars="0" w:firstLine="0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lastRenderedPageBreak/>
        <w:t xml:space="preserve"> </w:t>
      </w:r>
    </w:p>
    <w:tbl>
      <w:tblPr>
        <w:tblStyle w:val="af6"/>
        <w:tblW w:w="102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60"/>
        <w:gridCol w:w="1920"/>
        <w:gridCol w:w="2025"/>
        <w:gridCol w:w="2610"/>
      </w:tblGrid>
      <w:tr w:rsidR="00A333F3" w:rsidRPr="00357CA6" w:rsidTr="005F7FC9">
        <w:trPr>
          <w:trHeight w:val="284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662549" w:rsidP="005F7FC9">
            <w:pPr>
              <w:spacing w:line="276" w:lineRule="auto"/>
              <w:ind w:left="1" w:right="-33" w:hanging="3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Estimated </w:t>
            </w: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  <w:r>
              <w:rPr>
                <w:rFonts w:eastAsia="標楷體"/>
                <w:b/>
                <w:sz w:val="28"/>
                <w:szCs w:val="28"/>
              </w:rPr>
              <w:t xml:space="preserve">ash </w:t>
            </w:r>
            <w:r>
              <w:rPr>
                <w:rFonts w:eastAsia="標楷體" w:hint="eastAsia"/>
                <w:b/>
                <w:sz w:val="28"/>
                <w:szCs w:val="28"/>
              </w:rPr>
              <w:t>F</w:t>
            </w:r>
            <w:r>
              <w:rPr>
                <w:rFonts w:eastAsia="標楷體"/>
                <w:b/>
                <w:sz w:val="28"/>
                <w:szCs w:val="28"/>
              </w:rPr>
              <w:t xml:space="preserve">low </w:t>
            </w:r>
            <w:r>
              <w:rPr>
                <w:rFonts w:eastAsia="標楷體" w:hint="eastAsia"/>
                <w:b/>
                <w:sz w:val="28"/>
                <w:szCs w:val="28"/>
              </w:rPr>
              <w:t>S</w:t>
            </w:r>
            <w:r w:rsidR="003A0EF7" w:rsidRPr="00357CA6">
              <w:rPr>
                <w:rFonts w:eastAsia="標楷體"/>
                <w:b/>
                <w:sz w:val="28"/>
                <w:szCs w:val="28"/>
              </w:rPr>
              <w:t>tatement</w:t>
            </w:r>
          </w:p>
          <w:p w:rsidR="00A333F3" w:rsidRPr="000C6955" w:rsidRDefault="003A0EF7" w:rsidP="005F7FC9">
            <w:pPr>
              <w:wordWrap w:val="0"/>
              <w:spacing w:line="276" w:lineRule="auto"/>
              <w:ind w:left="0" w:right="-33" w:hanging="2"/>
              <w:jc w:val="right"/>
              <w:rPr>
                <w:rFonts w:eastAsia="標楷體"/>
                <w:i/>
                <w:sz w:val="22"/>
                <w:szCs w:val="22"/>
              </w:rPr>
            </w:pPr>
            <w:r w:rsidRPr="000C6955">
              <w:rPr>
                <w:rFonts w:eastAsia="標楷體"/>
                <w:i/>
                <w:sz w:val="22"/>
                <w:szCs w:val="22"/>
              </w:rPr>
              <w:t xml:space="preserve">Unit: Thousand </w:t>
            </w:r>
            <w:r w:rsidR="005F7FC9" w:rsidRPr="000C6955">
              <w:rPr>
                <w:rFonts w:eastAsia="標楷體"/>
                <w:i/>
                <w:sz w:val="22"/>
                <w:szCs w:val="22"/>
              </w:rPr>
              <w:t xml:space="preserve">NTD 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first year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second year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The third year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549" w:rsidRPr="00662549" w:rsidRDefault="00662549" w:rsidP="00662549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662549">
              <w:rPr>
                <w:rFonts w:eastAsia="標楷體"/>
                <w:b/>
                <w:sz w:val="28"/>
                <w:szCs w:val="28"/>
              </w:rPr>
              <w:t>Current Profit before tax</w:t>
            </w:r>
          </w:p>
          <w:p w:rsidR="00A333F3" w:rsidRPr="00662549" w:rsidRDefault="00662549" w:rsidP="00662549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662549">
              <w:rPr>
                <w:rFonts w:eastAsia="標楷體" w:hint="eastAsia"/>
                <w:b/>
                <w:sz w:val="28"/>
                <w:szCs w:val="28"/>
              </w:rPr>
              <w:t>期初現金餘額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2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5F7FC9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662549">
              <w:rPr>
                <w:rFonts w:eastAsia="標楷體"/>
                <w:b/>
                <w:sz w:val="28"/>
                <w:szCs w:val="28"/>
              </w:rPr>
              <w:t>Cash inflow</w:t>
            </w:r>
            <w:r w:rsidR="00662549" w:rsidRPr="0066254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662549" w:rsidRPr="00662549">
              <w:rPr>
                <w:rFonts w:eastAsia="標楷體" w:hint="eastAsia"/>
                <w:b/>
                <w:sz w:val="28"/>
                <w:szCs w:val="28"/>
              </w:rPr>
              <w:t>現金流入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662549" w:rsidP="005F7FC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 w:hint="eastAsia"/>
                <w:sz w:val="22"/>
                <w:szCs w:val="22"/>
              </w:rPr>
              <w:t xml:space="preserve">Sales </w:t>
            </w:r>
            <w:r w:rsidRPr="00662549">
              <w:rPr>
                <w:rFonts w:eastAsia="標楷體"/>
                <w:sz w:val="22"/>
                <w:szCs w:val="22"/>
              </w:rPr>
              <w:t>c</w:t>
            </w:r>
            <w:r w:rsidR="003A0EF7" w:rsidRPr="00662549">
              <w:rPr>
                <w:rFonts w:eastAsia="標楷體"/>
                <w:sz w:val="22"/>
                <w:szCs w:val="22"/>
              </w:rPr>
              <w:t>ash inflow</w:t>
            </w:r>
            <w:r w:rsidRPr="00662549">
              <w:rPr>
                <w:rFonts w:eastAsia="標楷體"/>
                <w:sz w:val="22"/>
                <w:szCs w:val="22"/>
              </w:rPr>
              <w:t xml:space="preserve"> </w:t>
            </w:r>
            <w:r w:rsidRPr="00662549">
              <w:rPr>
                <w:rFonts w:eastAsia="標楷體" w:hint="eastAsia"/>
                <w:sz w:val="22"/>
                <w:szCs w:val="22"/>
              </w:rPr>
              <w:t>銷貨現金流入</w:t>
            </w:r>
            <w:r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549" w:rsidRPr="00662549" w:rsidRDefault="003A0EF7" w:rsidP="00662549">
            <w:pPr>
              <w:spacing w:line="276" w:lineRule="auto"/>
              <w:ind w:left="0" w:right="-33" w:hanging="2"/>
              <w:rPr>
                <w:rFonts w:eastAsia="標楷體" w:hint="eastAsia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Non-operating income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營業外收入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5F7FC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Bank loan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銀行借款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5F7FC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Cash replenishment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現金增資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662549" w:rsidP="00662549">
            <w:pPr>
              <w:spacing w:line="276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662549">
              <w:rPr>
                <w:rFonts w:eastAsia="標楷體" w:hint="eastAsia"/>
                <w:b/>
                <w:sz w:val="22"/>
                <w:szCs w:val="22"/>
              </w:rPr>
              <w:t>T</w:t>
            </w:r>
            <w:r w:rsidRPr="00662549">
              <w:rPr>
                <w:rFonts w:eastAsia="標楷體"/>
                <w:b/>
                <w:sz w:val="22"/>
                <w:szCs w:val="22"/>
              </w:rPr>
              <w:t>otal cash inflow</w:t>
            </w:r>
            <w:r w:rsidRPr="00662549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662549">
              <w:rPr>
                <w:rFonts w:eastAsia="標楷體" w:hint="eastAsia"/>
                <w:b/>
                <w:sz w:val="22"/>
                <w:szCs w:val="22"/>
              </w:rPr>
              <w:t>現金流入小計</w:t>
            </w:r>
            <w:r w:rsidRPr="00662549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102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5F7FC9">
            <w:pPr>
              <w:spacing w:line="276" w:lineRule="auto"/>
              <w:ind w:left="0" w:right="-33" w:hanging="2"/>
              <w:rPr>
                <w:rFonts w:eastAsia="標楷體"/>
                <w:b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Cash out</w:t>
            </w:r>
            <w:r w:rsidR="00662549">
              <w:rPr>
                <w:rFonts w:eastAsia="標楷體"/>
                <w:b/>
                <w:szCs w:val="24"/>
              </w:rPr>
              <w:t>flow</w:t>
            </w:r>
            <w:r w:rsidR="00662549">
              <w:rPr>
                <w:rFonts w:eastAsia="標楷體" w:hint="eastAsia"/>
                <w:b/>
                <w:szCs w:val="24"/>
              </w:rPr>
              <w:t xml:space="preserve"> </w:t>
            </w:r>
            <w:r w:rsidR="00662549">
              <w:rPr>
                <w:rFonts w:eastAsia="標楷體" w:hint="eastAsia"/>
                <w:b/>
                <w:szCs w:val="24"/>
              </w:rPr>
              <w:t>現金流出</w:t>
            </w: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Direct material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直接材料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Direct labor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直接人工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Manufacturing costs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製造費用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 xml:space="preserve">Management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and sales </w:t>
            </w:r>
            <w:r w:rsidRPr="00662549">
              <w:rPr>
                <w:rFonts w:eastAsia="標楷體"/>
                <w:sz w:val="22"/>
                <w:szCs w:val="22"/>
              </w:rPr>
              <w:t>expenses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A333F3" w:rsidRPr="00662549" w:rsidRDefault="00662549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 w:hint="eastAsia"/>
                <w:sz w:val="22"/>
                <w:szCs w:val="22"/>
              </w:rPr>
              <w:t>管銷費用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R&amp;D expenses</w:t>
            </w:r>
            <w:r w:rsidR="00662549" w:rsidRPr="00662549">
              <w:rPr>
                <w:rFonts w:eastAsia="標楷體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研發費用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Fixed assets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 w:rsidRPr="00662549">
              <w:rPr>
                <w:rFonts w:eastAsia="標楷體" w:hint="eastAsia"/>
                <w:sz w:val="22"/>
                <w:szCs w:val="22"/>
              </w:rPr>
              <w:t>固定資產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662549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 w:hint="eastAsia"/>
                <w:sz w:val="22"/>
                <w:szCs w:val="22"/>
              </w:rPr>
              <w:t>Non-</w:t>
            </w:r>
            <w:r w:rsidRPr="00662549">
              <w:rPr>
                <w:rFonts w:eastAsia="標楷體"/>
                <w:sz w:val="22"/>
                <w:szCs w:val="22"/>
              </w:rPr>
              <w:t>o</w:t>
            </w:r>
            <w:r w:rsidR="003A0EF7" w:rsidRPr="00662549">
              <w:rPr>
                <w:rFonts w:eastAsia="標楷體"/>
                <w:sz w:val="22"/>
                <w:szCs w:val="22"/>
              </w:rPr>
              <w:t>perating expenses</w:t>
            </w:r>
            <w:r w:rsidRP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62549">
              <w:rPr>
                <w:rFonts w:eastAsia="標楷體" w:hint="eastAsia"/>
                <w:sz w:val="22"/>
                <w:szCs w:val="22"/>
              </w:rPr>
              <w:t>營業外支出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Repayment of bank loan</w:t>
            </w:r>
            <w:r w:rsid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>
              <w:rPr>
                <w:rFonts w:eastAsia="標楷體" w:hint="eastAsia"/>
                <w:sz w:val="22"/>
                <w:szCs w:val="22"/>
              </w:rPr>
              <w:t>償還銀行貸款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Long-term investment</w:t>
            </w:r>
            <w:r w:rsid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>
              <w:rPr>
                <w:rFonts w:eastAsia="標楷體" w:hint="eastAsia"/>
                <w:sz w:val="22"/>
                <w:szCs w:val="22"/>
              </w:rPr>
              <w:t>長期投資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662549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Short-term investment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短期投資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Other expenses</w:t>
            </w:r>
            <w:r w:rsid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>
              <w:rPr>
                <w:rFonts w:eastAsia="標楷體" w:hint="eastAsia"/>
                <w:sz w:val="22"/>
                <w:szCs w:val="22"/>
              </w:rPr>
              <w:t>其他支出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3A0EF7" w:rsidP="00662549">
            <w:pPr>
              <w:spacing w:line="276" w:lineRule="auto"/>
              <w:ind w:left="0" w:right="-33" w:hanging="2"/>
              <w:rPr>
                <w:rFonts w:eastAsia="標楷體"/>
                <w:sz w:val="22"/>
                <w:szCs w:val="22"/>
              </w:rPr>
            </w:pPr>
            <w:r w:rsidRPr="00662549">
              <w:rPr>
                <w:rFonts w:eastAsia="標楷體"/>
                <w:sz w:val="22"/>
                <w:szCs w:val="22"/>
              </w:rPr>
              <w:t>Distribution of dividends</w:t>
            </w:r>
            <w:r w:rsidR="0066254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62549">
              <w:rPr>
                <w:rFonts w:eastAsia="標楷體" w:hint="eastAsia"/>
                <w:sz w:val="22"/>
                <w:szCs w:val="22"/>
              </w:rPr>
              <w:t>分配股息股利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662549" w:rsidRDefault="00662549" w:rsidP="00662549">
            <w:pPr>
              <w:spacing w:line="276" w:lineRule="auto"/>
              <w:ind w:left="0" w:right="-33" w:hanging="2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662549">
              <w:rPr>
                <w:rFonts w:eastAsia="標楷體" w:hint="eastAsia"/>
                <w:b/>
                <w:sz w:val="22"/>
                <w:szCs w:val="22"/>
              </w:rPr>
              <w:t>T</w:t>
            </w:r>
            <w:r w:rsidRPr="00662549">
              <w:rPr>
                <w:rFonts w:eastAsia="標楷體"/>
                <w:b/>
                <w:sz w:val="22"/>
                <w:szCs w:val="22"/>
              </w:rPr>
              <w:t>otal of cash outflow</w:t>
            </w:r>
            <w:r w:rsidRPr="00662549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662549">
              <w:rPr>
                <w:rFonts w:eastAsia="標楷體" w:hint="eastAsia"/>
                <w:b/>
                <w:sz w:val="22"/>
                <w:szCs w:val="22"/>
              </w:rPr>
              <w:t>現金流出小計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5F7FC9">
        <w:trPr>
          <w:trHeight w:val="284"/>
        </w:trPr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757C3" w:rsidRPr="009757C3" w:rsidRDefault="003A0EF7" w:rsidP="009757C3">
            <w:pPr>
              <w:spacing w:line="276" w:lineRule="auto"/>
              <w:ind w:left="1" w:right="-33" w:hanging="3"/>
              <w:rPr>
                <w:rFonts w:eastAsia="標楷體"/>
                <w:b/>
                <w:sz w:val="28"/>
                <w:szCs w:val="28"/>
              </w:rPr>
            </w:pPr>
            <w:r w:rsidRPr="009757C3">
              <w:rPr>
                <w:rFonts w:eastAsia="標楷體"/>
                <w:b/>
                <w:sz w:val="28"/>
                <w:szCs w:val="28"/>
              </w:rPr>
              <w:lastRenderedPageBreak/>
              <w:t>Cash balance at the end of the period</w:t>
            </w:r>
            <w:r w:rsidR="009757C3" w:rsidRPr="009757C3">
              <w:rPr>
                <w:rFonts w:eastAsia="標楷體" w:hint="eastAsia"/>
                <w:b/>
                <w:sz w:val="28"/>
                <w:szCs w:val="28"/>
              </w:rPr>
              <w:t>期末現金餘額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5F7FC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</w:tbl>
    <w:p w:rsidR="00427807" w:rsidRDefault="00427807">
      <w:p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</w:p>
    <w:p w:rsidR="00A333F3" w:rsidRPr="00357CA6" w:rsidRDefault="003A0EF7">
      <w:pPr>
        <w:spacing w:before="60"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sz w:val="28"/>
          <w:szCs w:val="28"/>
        </w:rPr>
        <w:t xml:space="preserve">7. </w:t>
      </w:r>
      <w:r w:rsidR="008C06A9" w:rsidRPr="00357CA6">
        <w:rPr>
          <w:rFonts w:eastAsia="標楷體"/>
          <w:b/>
          <w:sz w:val="28"/>
          <w:szCs w:val="28"/>
        </w:rPr>
        <w:t>Aspects to be incubated</w:t>
      </w:r>
      <w:r w:rsidRPr="00357CA6">
        <w:rPr>
          <w:rFonts w:eastAsia="標楷體"/>
          <w:sz w:val="14"/>
          <w:szCs w:val="14"/>
        </w:rPr>
        <w:t xml:space="preserve">     </w:t>
      </w:r>
      <w:r w:rsidRPr="00357CA6">
        <w:rPr>
          <w:rFonts w:eastAsia="標楷體"/>
          <w:sz w:val="28"/>
          <w:szCs w:val="28"/>
        </w:rPr>
        <w:t xml:space="preserve"> </w:t>
      </w:r>
    </w:p>
    <w:tbl>
      <w:tblPr>
        <w:tblStyle w:val="af7"/>
        <w:tblW w:w="101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238"/>
        <w:gridCol w:w="5917"/>
      </w:tblGrid>
      <w:tr w:rsidR="00A333F3" w:rsidRPr="00357CA6" w:rsidTr="008C06A9">
        <w:trPr>
          <w:trHeight w:val="485"/>
        </w:trPr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Aspects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b/>
                <w:szCs w:val="24"/>
              </w:rPr>
              <w:t>Description</w:t>
            </w:r>
            <w:r w:rsidRPr="00357CA6">
              <w:rPr>
                <w:rFonts w:eastAsia="標楷體"/>
                <w:szCs w:val="24"/>
              </w:rPr>
              <w:t xml:space="preserve"> </w:t>
            </w: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R&amp;D Technology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Product Marketing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Marketing Channel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Legal Advice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Financial Assistance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45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Administrative Assistance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  <w:tr w:rsidR="00A333F3" w:rsidRPr="00357CA6" w:rsidTr="008C06A9">
        <w:trPr>
          <w:trHeight w:val="560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3A0EF7" w:rsidP="008C06A9">
            <w:pPr>
              <w:spacing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  <w:r w:rsidRPr="00357CA6">
              <w:rPr>
                <w:rFonts w:eastAsia="標楷體"/>
                <w:szCs w:val="24"/>
              </w:rPr>
              <w:t>Other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  <w:p w:rsidR="00A333F3" w:rsidRPr="00357CA6" w:rsidRDefault="00A333F3" w:rsidP="008C06A9">
            <w:pPr>
              <w:spacing w:before="60" w:line="276" w:lineRule="auto"/>
              <w:ind w:left="0" w:right="-33" w:hanging="2"/>
              <w:jc w:val="center"/>
              <w:rPr>
                <w:rFonts w:eastAsia="標楷體"/>
                <w:szCs w:val="24"/>
              </w:rPr>
            </w:pPr>
          </w:p>
        </w:tc>
      </w:tr>
    </w:tbl>
    <w:p w:rsidR="00A333F3" w:rsidRPr="00357CA6" w:rsidRDefault="00A333F3">
      <w:pPr>
        <w:spacing w:before="120" w:line="276" w:lineRule="auto"/>
        <w:ind w:left="1" w:right="-33" w:hanging="3"/>
        <w:rPr>
          <w:rFonts w:eastAsia="標楷體"/>
          <w:b/>
          <w:sz w:val="28"/>
          <w:szCs w:val="28"/>
        </w:rPr>
      </w:pPr>
    </w:p>
    <w:p w:rsidR="00A333F3" w:rsidRPr="00357CA6" w:rsidRDefault="003A0EF7">
      <w:pPr>
        <w:spacing w:before="120" w:line="276" w:lineRule="auto"/>
        <w:ind w:left="1" w:right="-33" w:hanging="3"/>
        <w:rPr>
          <w:rFonts w:eastAsia="標楷體"/>
          <w:sz w:val="28"/>
          <w:szCs w:val="28"/>
        </w:rPr>
      </w:pPr>
      <w:r w:rsidRPr="00357CA6">
        <w:rPr>
          <w:rFonts w:eastAsia="標楷體"/>
          <w:b/>
          <w:sz w:val="28"/>
          <w:szCs w:val="28"/>
        </w:rPr>
        <w:t>8. Other Attachments</w:t>
      </w:r>
      <w:r w:rsidRPr="00357CA6">
        <w:rPr>
          <w:rFonts w:eastAsia="標楷體"/>
          <w:sz w:val="28"/>
          <w:szCs w:val="28"/>
        </w:rPr>
        <w:t xml:space="preserve"> </w:t>
      </w:r>
    </w:p>
    <w:p w:rsidR="00A333F3" w:rsidRPr="00357CA6" w:rsidRDefault="00A333F3">
      <w:pPr>
        <w:spacing w:line="276" w:lineRule="auto"/>
        <w:ind w:left="1" w:right="-33" w:hanging="3"/>
        <w:jc w:val="center"/>
        <w:rPr>
          <w:rFonts w:eastAsia="標楷體"/>
          <w:sz w:val="32"/>
          <w:szCs w:val="32"/>
        </w:rPr>
      </w:pPr>
    </w:p>
    <w:p w:rsidR="00A333F3" w:rsidRPr="00357CA6" w:rsidRDefault="00A33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標楷體"/>
        </w:rPr>
      </w:pPr>
    </w:p>
    <w:sectPr w:rsidR="00A333F3" w:rsidRPr="00357CA6" w:rsidSect="006F5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55" w:bottom="1394" w:left="708" w:header="272" w:footer="7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60" w:rsidRDefault="00977060">
      <w:pPr>
        <w:spacing w:line="240" w:lineRule="auto"/>
        <w:ind w:left="0" w:hanging="2"/>
      </w:pPr>
      <w:r>
        <w:separator/>
      </w:r>
    </w:p>
  </w:endnote>
  <w:endnote w:type="continuationSeparator" w:id="0">
    <w:p w:rsidR="00977060" w:rsidRDefault="009770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(P)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中楷-右下黑影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Default="009A62D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Pr="00C86021" w:rsidRDefault="009A62D6" w:rsidP="00C86021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Default="009A62D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60" w:rsidRDefault="00977060">
      <w:pPr>
        <w:spacing w:line="240" w:lineRule="auto"/>
        <w:ind w:left="0" w:hanging="2"/>
      </w:pPr>
      <w:r>
        <w:separator/>
      </w:r>
    </w:p>
  </w:footnote>
  <w:footnote w:type="continuationSeparator" w:id="0">
    <w:p w:rsidR="00977060" w:rsidRDefault="009770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Default="009A62D6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Default="009A62D6">
    <w:pPr>
      <w:ind w:left="2" w:right="-33" w:hanging="4"/>
      <w:jc w:val="center"/>
      <w:rPr>
        <w:sz w:val="36"/>
        <w:szCs w:val="36"/>
      </w:rPr>
    </w:pPr>
  </w:p>
  <w:p w:rsidR="009A62D6" w:rsidRDefault="009A62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D6" w:rsidRDefault="009A62D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450"/>
    <w:multiLevelType w:val="multilevel"/>
    <w:tmpl w:val="C5AC03C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29D21769"/>
    <w:multiLevelType w:val="multilevel"/>
    <w:tmpl w:val="B9022C40"/>
    <w:lvl w:ilvl="0">
      <w:start w:val="1"/>
      <w:numFmt w:val="bullet"/>
      <w:lvlText w:val="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BA17DD9"/>
    <w:multiLevelType w:val="multilevel"/>
    <w:tmpl w:val="859E767A"/>
    <w:lvl w:ilvl="0">
      <w:start w:val="1"/>
      <w:numFmt w:val="bullet"/>
      <w:lvlText w:val="●"/>
      <w:lvlJc w:val="left"/>
      <w:pPr>
        <w:ind w:left="726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6" w:hanging="360"/>
      </w:pPr>
      <w:rPr>
        <w:u w:val="none"/>
      </w:rPr>
    </w:lvl>
  </w:abstractNum>
  <w:abstractNum w:abstractNumId="3" w15:restartNumberingAfterBreak="0">
    <w:nsid w:val="2C8C405B"/>
    <w:multiLevelType w:val="multilevel"/>
    <w:tmpl w:val="37504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101E64"/>
    <w:multiLevelType w:val="multilevel"/>
    <w:tmpl w:val="35A68C28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022AE6"/>
    <w:multiLevelType w:val="multilevel"/>
    <w:tmpl w:val="E86E68E6"/>
    <w:lvl w:ilvl="0">
      <w:start w:val="1"/>
      <w:numFmt w:val="bullet"/>
      <w:lvlText w:val="●"/>
      <w:lvlJc w:val="left"/>
      <w:pPr>
        <w:ind w:left="726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6" w:hanging="360"/>
      </w:pPr>
      <w:rPr>
        <w:u w:val="none"/>
      </w:rPr>
    </w:lvl>
  </w:abstractNum>
  <w:abstractNum w:abstractNumId="6" w15:restartNumberingAfterBreak="0">
    <w:nsid w:val="51E5108F"/>
    <w:multiLevelType w:val="multilevel"/>
    <w:tmpl w:val="EC4A8440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D30DED"/>
    <w:multiLevelType w:val="multilevel"/>
    <w:tmpl w:val="F6AA6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EAD360F"/>
    <w:multiLevelType w:val="multilevel"/>
    <w:tmpl w:val="15524074"/>
    <w:lvl w:ilvl="0">
      <w:start w:val="1"/>
      <w:numFmt w:val="bullet"/>
      <w:pStyle w:val="12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086EB4"/>
    <w:multiLevelType w:val="multilevel"/>
    <w:tmpl w:val="62F275D4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00180E"/>
    <w:multiLevelType w:val="multilevel"/>
    <w:tmpl w:val="014E8CE6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523225"/>
    <w:multiLevelType w:val="multilevel"/>
    <w:tmpl w:val="E9481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F3"/>
    <w:rsid w:val="000435A2"/>
    <w:rsid w:val="000C2F14"/>
    <w:rsid w:val="000C6955"/>
    <w:rsid w:val="000D5E21"/>
    <w:rsid w:val="000F0372"/>
    <w:rsid w:val="000F0FD3"/>
    <w:rsid w:val="0016421C"/>
    <w:rsid w:val="002045DE"/>
    <w:rsid w:val="0024215D"/>
    <w:rsid w:val="00305446"/>
    <w:rsid w:val="00317F52"/>
    <w:rsid w:val="00346125"/>
    <w:rsid w:val="00357CA6"/>
    <w:rsid w:val="00360CE5"/>
    <w:rsid w:val="00386FD7"/>
    <w:rsid w:val="003A0EF7"/>
    <w:rsid w:val="003C2480"/>
    <w:rsid w:val="003C730D"/>
    <w:rsid w:val="003D775D"/>
    <w:rsid w:val="004004E9"/>
    <w:rsid w:val="00427807"/>
    <w:rsid w:val="004B6E88"/>
    <w:rsid w:val="004C766C"/>
    <w:rsid w:val="00525FF9"/>
    <w:rsid w:val="005F7FC9"/>
    <w:rsid w:val="00624844"/>
    <w:rsid w:val="006250B4"/>
    <w:rsid w:val="00662549"/>
    <w:rsid w:val="00674F7F"/>
    <w:rsid w:val="006B33E8"/>
    <w:rsid w:val="006F5081"/>
    <w:rsid w:val="007334AE"/>
    <w:rsid w:val="007B5E64"/>
    <w:rsid w:val="008335A0"/>
    <w:rsid w:val="00866DC2"/>
    <w:rsid w:val="008737B2"/>
    <w:rsid w:val="008C06A9"/>
    <w:rsid w:val="008D1C34"/>
    <w:rsid w:val="008F66E0"/>
    <w:rsid w:val="00944E6E"/>
    <w:rsid w:val="00947404"/>
    <w:rsid w:val="00973081"/>
    <w:rsid w:val="009757C3"/>
    <w:rsid w:val="00977060"/>
    <w:rsid w:val="00987FE0"/>
    <w:rsid w:val="009A62D6"/>
    <w:rsid w:val="009E5534"/>
    <w:rsid w:val="009F3341"/>
    <w:rsid w:val="00A333F3"/>
    <w:rsid w:val="00B40904"/>
    <w:rsid w:val="00B618D4"/>
    <w:rsid w:val="00BB61E9"/>
    <w:rsid w:val="00BC42C8"/>
    <w:rsid w:val="00C86021"/>
    <w:rsid w:val="00CA4913"/>
    <w:rsid w:val="00CC42A6"/>
    <w:rsid w:val="00CE67D7"/>
    <w:rsid w:val="00D33F14"/>
    <w:rsid w:val="00D4530F"/>
    <w:rsid w:val="00E07FEA"/>
    <w:rsid w:val="00E568E6"/>
    <w:rsid w:val="00EC034C"/>
    <w:rsid w:val="00EE1128"/>
    <w:rsid w:val="00EE5A71"/>
    <w:rsid w:val="00F60474"/>
    <w:rsid w:val="00F70FBD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5B4F"/>
  <w15:docId w15:val="{8BE3B937-0228-4C86-B995-A889AAE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="480"/>
    </w:pPr>
    <w:rPr>
      <w:rFonts w:ascii="華康標楷體W5(P)" w:eastAsia="華康標楷體W5(P)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11">
    <w:name w:val="11"/>
    <w:basedOn w:val="a4"/>
    <w:pPr>
      <w:spacing w:line="360" w:lineRule="atLeast"/>
      <w:ind w:left="482"/>
    </w:pPr>
  </w:style>
  <w:style w:type="paragraph" w:customStyle="1" w:styleId="12">
    <w:name w:val="12"/>
    <w:basedOn w:val="a"/>
    <w:pPr>
      <w:numPr>
        <w:numId w:val="9"/>
      </w:numPr>
      <w:spacing w:line="360" w:lineRule="atLeast"/>
      <w:ind w:left="766" w:hanging="369"/>
      <w:jc w:val="both"/>
    </w:pPr>
    <w:rPr>
      <w:rFonts w:ascii="華康標楷體W5(P)" w:eastAsia="華康標楷體W5(P)"/>
      <w:sz w:val="28"/>
    </w:rPr>
  </w:style>
  <w:style w:type="paragraph" w:styleId="a7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1">
    <w:name w:val="t1"/>
    <w:basedOn w:val="a"/>
    <w:pPr>
      <w:adjustRightInd w:val="0"/>
      <w:spacing w:before="60" w:line="440" w:lineRule="atLeast"/>
      <w:textAlignment w:val="baseline"/>
    </w:pPr>
    <w:rPr>
      <w:rFonts w:ascii="華康中楷-右下黑影" w:eastAsia="華康中楷-右下黑影" w:hAnsi="Arial"/>
      <w:kern w:val="0"/>
      <w:sz w:val="32"/>
    </w:rPr>
  </w:style>
  <w:style w:type="paragraph" w:customStyle="1" w:styleId="a9">
    <w:name w:val="備註"/>
    <w:basedOn w:val="a"/>
    <w:pPr>
      <w:adjustRightInd w:val="0"/>
      <w:textAlignment w:val="baseline"/>
    </w:pPr>
    <w:rPr>
      <w:kern w:val="0"/>
      <w:position w:val="-24"/>
      <w:sz w:val="20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1aWlORZeCwss38BoxyyMJJ/KBQ==">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共同科</dc:creator>
  <cp:lastModifiedBy>Windows 使用者</cp:lastModifiedBy>
  <cp:revision>60</cp:revision>
  <dcterms:created xsi:type="dcterms:W3CDTF">2020-01-06T01:47:00Z</dcterms:created>
  <dcterms:modified xsi:type="dcterms:W3CDTF">2020-05-26T09:59:00Z</dcterms:modified>
</cp:coreProperties>
</file>